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AED1" w14:textId="77777777" w:rsidR="006D4B90" w:rsidRDefault="006D4B90" w:rsidP="006D4B90">
      <w:pPr>
        <w:ind w:left="1037" w:right="-198"/>
        <w:jc w:val="both"/>
        <w:rPr>
          <w:rFonts w:ascii="Tahoma" w:eastAsia="Arial" w:hAnsi="Tahoma" w:cs="Tahoma"/>
          <w:color w:val="000000"/>
          <w:sz w:val="22"/>
          <w:szCs w:val="22"/>
        </w:rPr>
      </w:pPr>
    </w:p>
    <w:p w14:paraId="4C94894E" w14:textId="77777777" w:rsidR="006D4B90" w:rsidRDefault="006D4B90" w:rsidP="006D4B90">
      <w:pPr>
        <w:ind w:left="1037" w:right="-198"/>
        <w:jc w:val="both"/>
        <w:rPr>
          <w:rFonts w:ascii="Tahoma" w:eastAsia="Arial" w:hAnsi="Tahoma" w:cs="Tahoma"/>
          <w:color w:val="000000"/>
          <w:sz w:val="22"/>
          <w:szCs w:val="22"/>
        </w:rPr>
      </w:pPr>
    </w:p>
    <w:p w14:paraId="15E7FF4A" w14:textId="4647D3C8" w:rsidR="00847076" w:rsidRDefault="00515262" w:rsidP="006D4B90">
      <w:pPr>
        <w:ind w:left="1037" w:right="-198"/>
        <w:jc w:val="both"/>
        <w:rPr>
          <w:rFonts w:ascii="Tahoma" w:eastAsia="Arial" w:hAnsi="Tahoma" w:cs="Tahoma"/>
          <w:color w:val="000000"/>
          <w:sz w:val="22"/>
          <w:szCs w:val="22"/>
        </w:rPr>
      </w:pP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Temeljem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</w:t>
      </w: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članka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42. </w:t>
      </w: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Zakona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o </w:t>
      </w: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proračunu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(</w:t>
      </w: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Narodne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novine 144/21) </w:t>
      </w:r>
      <w:proofErr w:type="spellStart"/>
      <w:r w:rsidR="006D4B90">
        <w:rPr>
          <w:rFonts w:ascii="Tahoma" w:eastAsia="Arial" w:hAnsi="Tahoma" w:cs="Tahoma"/>
          <w:color w:val="000000"/>
          <w:sz w:val="22"/>
          <w:szCs w:val="22"/>
        </w:rPr>
        <w:t>i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</w:t>
      </w: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članka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29. </w:t>
      </w: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Statuta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</w:t>
      </w: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Općine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</w:t>
      </w: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Sopje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(</w:t>
      </w: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Službeni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</w:t>
      </w: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glasnik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</w:t>
      </w: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općine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</w:t>
      </w: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Sopje</w:t>
      </w:r>
      <w:proofErr w:type="spellEnd"/>
      <w:r w:rsidR="006D4B90">
        <w:rPr>
          <w:rFonts w:ascii="Tahoma" w:eastAsia="Arial" w:hAnsi="Tahoma" w:cs="Tahoma"/>
          <w:color w:val="000000"/>
          <w:sz w:val="22"/>
          <w:szCs w:val="22"/>
        </w:rPr>
        <w:t>,</w:t>
      </w:r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</w:t>
      </w: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broj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1/21 </w:t>
      </w:r>
      <w:proofErr w:type="spellStart"/>
      <w:r w:rsidR="006D4B90">
        <w:rPr>
          <w:rFonts w:ascii="Tahoma" w:eastAsia="Arial" w:hAnsi="Tahoma" w:cs="Tahoma"/>
          <w:color w:val="000000"/>
          <w:sz w:val="22"/>
          <w:szCs w:val="22"/>
        </w:rPr>
        <w:t>i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2/22), </w:t>
      </w: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općinsko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</w:t>
      </w: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vijeće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</w:t>
      </w: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Općine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</w:t>
      </w: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Sopje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</w:t>
      </w: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na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14.</w:t>
      </w:r>
      <w:r w:rsidR="006D4B90">
        <w:rPr>
          <w:rFonts w:ascii="Tahoma" w:eastAsia="Arial" w:hAnsi="Tahoma" w:cs="Tahoma"/>
          <w:color w:val="000000"/>
          <w:sz w:val="22"/>
          <w:szCs w:val="22"/>
        </w:rPr>
        <w:t xml:space="preserve"> </w:t>
      </w: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sjednici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</w:t>
      </w: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održanoj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dana 21. </w:t>
      </w:r>
      <w:proofErr w:type="spellStart"/>
      <w:r w:rsidR="006D4B90">
        <w:rPr>
          <w:rFonts w:ascii="Tahoma" w:eastAsia="Arial" w:hAnsi="Tahoma" w:cs="Tahoma"/>
          <w:color w:val="000000"/>
          <w:sz w:val="22"/>
          <w:szCs w:val="22"/>
        </w:rPr>
        <w:t>p</w:t>
      </w:r>
      <w:r w:rsidRPr="006D4B90">
        <w:rPr>
          <w:rFonts w:ascii="Tahoma" w:eastAsia="Arial" w:hAnsi="Tahoma" w:cs="Tahoma"/>
          <w:color w:val="000000"/>
          <w:sz w:val="22"/>
          <w:szCs w:val="22"/>
        </w:rPr>
        <w:t>rosinca</w:t>
      </w:r>
      <w:proofErr w:type="spellEnd"/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2022.</w:t>
      </w:r>
      <w:r w:rsidR="006D4B90">
        <w:rPr>
          <w:rFonts w:ascii="Tahoma" w:eastAsia="Arial" w:hAnsi="Tahoma" w:cs="Tahoma"/>
          <w:color w:val="000000"/>
          <w:sz w:val="22"/>
          <w:szCs w:val="22"/>
        </w:rPr>
        <w:t xml:space="preserve"> </w:t>
      </w:r>
      <w:proofErr w:type="spellStart"/>
      <w:r w:rsidR="006D4B90">
        <w:rPr>
          <w:rFonts w:ascii="Tahoma" w:eastAsia="Arial" w:hAnsi="Tahoma" w:cs="Tahoma"/>
          <w:color w:val="000000"/>
          <w:sz w:val="22"/>
          <w:szCs w:val="22"/>
        </w:rPr>
        <w:t>g</w:t>
      </w:r>
      <w:r w:rsidRPr="006D4B90">
        <w:rPr>
          <w:rFonts w:ascii="Tahoma" w:eastAsia="Arial" w:hAnsi="Tahoma" w:cs="Tahoma"/>
          <w:color w:val="000000"/>
          <w:sz w:val="22"/>
          <w:szCs w:val="22"/>
        </w:rPr>
        <w:t>odine</w:t>
      </w:r>
      <w:proofErr w:type="spellEnd"/>
      <w:r w:rsidR="006D4B90">
        <w:rPr>
          <w:rFonts w:ascii="Tahoma" w:eastAsia="Arial" w:hAnsi="Tahoma" w:cs="Tahoma"/>
          <w:color w:val="000000"/>
          <w:sz w:val="22"/>
          <w:szCs w:val="22"/>
        </w:rPr>
        <w:t>,</w:t>
      </w:r>
      <w:r w:rsidRPr="006D4B90">
        <w:rPr>
          <w:rFonts w:ascii="Tahoma" w:eastAsia="Arial" w:hAnsi="Tahoma" w:cs="Tahoma"/>
          <w:color w:val="000000"/>
          <w:sz w:val="22"/>
          <w:szCs w:val="22"/>
        </w:rPr>
        <w:t xml:space="preserve"> </w:t>
      </w:r>
      <w:proofErr w:type="spellStart"/>
      <w:r w:rsidRPr="006D4B90">
        <w:rPr>
          <w:rFonts w:ascii="Tahoma" w:eastAsia="Arial" w:hAnsi="Tahoma" w:cs="Tahoma"/>
          <w:color w:val="000000"/>
          <w:sz w:val="22"/>
          <w:szCs w:val="22"/>
        </w:rPr>
        <w:t>donosi</w:t>
      </w:r>
      <w:proofErr w:type="spellEnd"/>
    </w:p>
    <w:p w14:paraId="0D746B5F" w14:textId="77777777" w:rsidR="006D4B90" w:rsidRPr="006D4B90" w:rsidRDefault="006D4B90" w:rsidP="006D4B90">
      <w:pPr>
        <w:ind w:left="1037" w:right="-198"/>
        <w:jc w:val="both"/>
        <w:rPr>
          <w:rFonts w:ascii="Tahoma" w:eastAsia="Arial" w:hAnsi="Tahoma" w:cs="Tahoma"/>
          <w:sz w:val="22"/>
          <w:szCs w:val="22"/>
        </w:rPr>
      </w:pPr>
    </w:p>
    <w:p w14:paraId="3691E624" w14:textId="77777777" w:rsidR="006D4B90" w:rsidRDefault="006D4B90" w:rsidP="006D4B90">
      <w:pPr>
        <w:ind w:left="2925" w:right="-198"/>
        <w:jc w:val="both"/>
        <w:rPr>
          <w:rFonts w:ascii="Tahoma" w:eastAsia="Tahoma" w:hAnsi="Tahoma" w:cs="Tahoma"/>
          <w:b/>
          <w:bCs/>
          <w:color w:val="000000"/>
          <w:sz w:val="22"/>
          <w:szCs w:val="22"/>
        </w:rPr>
      </w:pPr>
    </w:p>
    <w:p w14:paraId="003966B2" w14:textId="1390D6EC" w:rsidR="00847076" w:rsidRPr="006D4B90" w:rsidRDefault="00000000" w:rsidP="006D4B90">
      <w:pPr>
        <w:ind w:left="2925" w:right="-198"/>
        <w:jc w:val="both"/>
        <w:rPr>
          <w:rFonts w:ascii="Tahoma" w:eastAsia="Tahoma" w:hAnsi="Tahoma" w:cs="Tahoma"/>
          <w:sz w:val="22"/>
          <w:szCs w:val="22"/>
        </w:rPr>
      </w:pPr>
      <w:r w:rsidRPr="006D4B90">
        <w:rPr>
          <w:rFonts w:ascii="Tahoma" w:eastAsia="Tahoma" w:hAnsi="Tahoma" w:cs="Tahoma"/>
          <w:b/>
          <w:bCs/>
          <w:color w:val="000000"/>
          <w:sz w:val="22"/>
          <w:szCs w:val="22"/>
        </w:rPr>
        <w:t xml:space="preserve"> PRORAČUN OPĆINE SOPJE ZA 2023. I PROJEKCIJA ZA 2024. I 2025. GODINU</w:t>
      </w:r>
    </w:p>
    <w:p w14:paraId="35255F9B" w14:textId="77777777" w:rsidR="00847076" w:rsidRDefault="00000000" w:rsidP="006D4B90">
      <w:pPr>
        <w:ind w:left="6969" w:right="-198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bCs/>
          <w:color w:val="000000"/>
          <w:sz w:val="22"/>
          <w:szCs w:val="22"/>
        </w:rPr>
        <w:t>I. OPĆI DIO</w:t>
      </w:r>
    </w:p>
    <w:p w14:paraId="75D185D6" w14:textId="77777777" w:rsidR="00847076" w:rsidRDefault="00000000" w:rsidP="006D4B90">
      <w:pPr>
        <w:ind w:left="12369" w:right="-198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eastAsia="Segoe UI" w:hAnsi="Segoe UI" w:cs="Segoe UI"/>
          <w:color w:val="000000"/>
          <w:sz w:val="16"/>
          <w:szCs w:val="16"/>
        </w:rPr>
        <w:t>Navedeni</w:t>
      </w:r>
      <w:proofErr w:type="spellEnd"/>
      <w:r>
        <w:rPr>
          <w:rFonts w:ascii="Segoe UI" w:eastAsia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eastAsia="Segoe UI" w:hAnsi="Segoe UI" w:cs="Segoe UI"/>
          <w:color w:val="000000"/>
          <w:sz w:val="16"/>
          <w:szCs w:val="16"/>
        </w:rPr>
        <w:t>iznosi</w:t>
      </w:r>
      <w:proofErr w:type="spellEnd"/>
      <w:r>
        <w:rPr>
          <w:rFonts w:ascii="Segoe UI" w:eastAsia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eastAsia="Segoe UI" w:hAnsi="Segoe UI" w:cs="Segoe UI"/>
          <w:color w:val="000000"/>
          <w:sz w:val="16"/>
          <w:szCs w:val="16"/>
        </w:rPr>
        <w:t>su</w:t>
      </w:r>
      <w:proofErr w:type="spellEnd"/>
      <w:r>
        <w:rPr>
          <w:rFonts w:ascii="Segoe UI" w:eastAsia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eastAsia="Segoe UI" w:hAnsi="Segoe UI" w:cs="Segoe UI"/>
          <w:color w:val="000000"/>
          <w:sz w:val="16"/>
          <w:szCs w:val="16"/>
        </w:rPr>
        <w:t>izraženi</w:t>
      </w:r>
      <w:proofErr w:type="spellEnd"/>
      <w:r>
        <w:rPr>
          <w:rFonts w:ascii="Segoe UI" w:eastAsia="Segoe UI" w:hAnsi="Segoe UI" w:cs="Segoe UI"/>
          <w:color w:val="000000"/>
          <w:sz w:val="16"/>
          <w:szCs w:val="16"/>
        </w:rPr>
        <w:t xml:space="preserve"> u EUR </w:t>
      </w:r>
      <w:proofErr w:type="spellStart"/>
      <w:r>
        <w:rPr>
          <w:rFonts w:ascii="Segoe UI" w:eastAsia="Segoe UI" w:hAnsi="Segoe UI" w:cs="Segoe UI"/>
          <w:color w:val="000000"/>
          <w:sz w:val="16"/>
          <w:szCs w:val="16"/>
        </w:rPr>
        <w:t>valuti</w:t>
      </w:r>
      <w:proofErr w:type="spellEnd"/>
    </w:p>
    <w:tbl>
      <w:tblPr>
        <w:tblW w:w="0" w:type="auto"/>
        <w:tblInd w:w="11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249"/>
        <w:gridCol w:w="1246"/>
      </w:tblGrid>
      <w:tr w:rsidR="00847076" w14:paraId="18615050" w14:textId="77777777">
        <w:trPr>
          <w:trHeight w:hRule="exact" w:val="508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4" w:type="dxa"/>
              <w:right w:w="0" w:type="dxa"/>
            </w:tcMar>
          </w:tcPr>
          <w:p w14:paraId="02086ABE" w14:textId="77777777" w:rsidR="00847076" w:rsidRDefault="00000000">
            <w:pPr>
              <w:spacing w:before="18"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Proračun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za 2023.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" w:type="dxa"/>
              <w:right w:w="0" w:type="dxa"/>
            </w:tcMar>
          </w:tcPr>
          <w:p w14:paraId="17F3A237" w14:textId="77777777" w:rsidR="00847076" w:rsidRDefault="00000000">
            <w:pPr>
              <w:spacing w:before="18"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Projekcija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za 2024.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" w:type="dxa"/>
              <w:right w:w="0" w:type="dxa"/>
            </w:tcMar>
          </w:tcPr>
          <w:p w14:paraId="78A2CB61" w14:textId="77777777" w:rsidR="00847076" w:rsidRDefault="00000000">
            <w:pPr>
              <w:spacing w:before="18"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Projekcija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za 2025.</w:t>
            </w:r>
          </w:p>
        </w:tc>
      </w:tr>
    </w:tbl>
    <w:p w14:paraId="6852BB24" w14:textId="77777777" w:rsidR="00847076" w:rsidRDefault="00000000">
      <w:pPr>
        <w:numPr>
          <w:ilvl w:val="0"/>
          <w:numId w:val="1"/>
        </w:numPr>
        <w:spacing w:before="131" w:line="265" w:lineRule="atLeast"/>
        <w:ind w:right="-20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SAŽETAK RAČUNA PRIHODA I RASHODA</w:t>
      </w:r>
    </w:p>
    <w:p w14:paraId="48E2491E" w14:textId="77777777" w:rsidR="00847076" w:rsidRDefault="00000000">
      <w:pPr>
        <w:spacing w:before="201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8"/>
        <w:gridCol w:w="1248"/>
        <w:gridCol w:w="1247"/>
        <w:gridCol w:w="1247"/>
      </w:tblGrid>
      <w:tr w:rsidR="00847076" w14:paraId="7A33EA99" w14:textId="77777777">
        <w:trPr>
          <w:trHeight w:hRule="exact" w:val="306"/>
        </w:trPr>
        <w:tc>
          <w:tcPr>
            <w:tcW w:w="1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left w:w="14" w:type="dxa"/>
              <w:right w:w="10077" w:type="dxa"/>
            </w:tcMar>
          </w:tcPr>
          <w:p w14:paraId="2C1BD319" w14:textId="77777777" w:rsidR="00847076" w:rsidRDefault="00000000">
            <w:pPr>
              <w:spacing w:before="19"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DEBF7"/>
              </w:rPr>
              <w:t>UKUPNO PRIHODA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left w:w="302" w:type="dxa"/>
              <w:right w:w="0" w:type="dxa"/>
            </w:tcMar>
            <w:vAlign w:val="bottom"/>
          </w:tcPr>
          <w:p w14:paraId="427E3FB2" w14:textId="77777777" w:rsidR="00847076" w:rsidRDefault="00000000">
            <w:pPr>
              <w:spacing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DEBF7"/>
              </w:rPr>
              <w:t>1.874.697,07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left w:w="302" w:type="dxa"/>
              <w:right w:w="0" w:type="dxa"/>
            </w:tcMar>
            <w:vAlign w:val="bottom"/>
          </w:tcPr>
          <w:p w14:paraId="005E72CC" w14:textId="77777777" w:rsidR="00847076" w:rsidRDefault="00000000">
            <w:pPr>
              <w:spacing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DEBF7"/>
              </w:rPr>
              <w:t>1.356.031,60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left w:w="302" w:type="dxa"/>
              <w:right w:w="0" w:type="dxa"/>
            </w:tcMar>
            <w:vAlign w:val="bottom"/>
          </w:tcPr>
          <w:p w14:paraId="4266BB80" w14:textId="77777777" w:rsidR="00847076" w:rsidRDefault="00000000">
            <w:pPr>
              <w:spacing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DEBF7"/>
              </w:rPr>
              <w:t>1.387.901,75</w:t>
            </w:r>
          </w:p>
        </w:tc>
      </w:tr>
      <w:tr w:rsidR="00847076" w14:paraId="41F6ED4D" w14:textId="77777777">
        <w:trPr>
          <w:trHeight w:hRule="exact" w:val="308"/>
        </w:trPr>
        <w:tc>
          <w:tcPr>
            <w:tcW w:w="1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9768" w:type="dxa"/>
            </w:tcMar>
          </w:tcPr>
          <w:p w14:paraId="34BBFAA6" w14:textId="77777777" w:rsidR="00847076" w:rsidRDefault="00000000">
            <w:pPr>
              <w:spacing w:before="19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7" w:type="dxa"/>
              <w:right w:w="0" w:type="dxa"/>
            </w:tcMar>
            <w:vAlign w:val="bottom"/>
          </w:tcPr>
          <w:p w14:paraId="2A8B90F1" w14:textId="77777777" w:rsidR="00847076" w:rsidRDefault="00000000">
            <w:pPr>
              <w:spacing w:before="1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1.822.271,57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6" w:type="dxa"/>
              <w:right w:w="0" w:type="dxa"/>
            </w:tcMar>
            <w:vAlign w:val="bottom"/>
          </w:tcPr>
          <w:p w14:paraId="474430D6" w14:textId="77777777" w:rsidR="00847076" w:rsidRDefault="00000000">
            <w:pPr>
              <w:spacing w:before="1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1.303.081,84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7" w:type="dxa"/>
              <w:right w:w="0" w:type="dxa"/>
            </w:tcMar>
            <w:vAlign w:val="bottom"/>
          </w:tcPr>
          <w:p w14:paraId="1E125FEE" w14:textId="77777777" w:rsidR="00847076" w:rsidRDefault="00000000">
            <w:pPr>
              <w:spacing w:before="1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1.334.427,74</w:t>
            </w:r>
          </w:p>
        </w:tc>
      </w:tr>
      <w:tr w:rsidR="00847076" w14:paraId="392672A0" w14:textId="77777777">
        <w:trPr>
          <w:trHeight w:hRule="exact" w:val="307"/>
        </w:trPr>
        <w:tc>
          <w:tcPr>
            <w:tcW w:w="1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7871" w:type="dxa"/>
            </w:tcMar>
          </w:tcPr>
          <w:p w14:paraId="38FA7385" w14:textId="77777777" w:rsidR="00847076" w:rsidRDefault="00000000">
            <w:pPr>
              <w:spacing w:before="18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PRIHODI OD PRODAJE NEFINANCIJSKE IMOVINE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3" w:type="dxa"/>
              <w:right w:w="0" w:type="dxa"/>
            </w:tcMar>
            <w:vAlign w:val="bottom"/>
          </w:tcPr>
          <w:p w14:paraId="7B2E9944" w14:textId="77777777" w:rsidR="00847076" w:rsidRDefault="00000000">
            <w:pPr>
              <w:spacing w:before="1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52.425,50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3" w:type="dxa"/>
              <w:right w:w="0" w:type="dxa"/>
            </w:tcMar>
            <w:vAlign w:val="bottom"/>
          </w:tcPr>
          <w:p w14:paraId="45BAD1BE" w14:textId="77777777" w:rsidR="00847076" w:rsidRDefault="00000000">
            <w:pPr>
              <w:spacing w:before="1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52.949,76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4" w:type="dxa"/>
              <w:right w:w="0" w:type="dxa"/>
            </w:tcMar>
            <w:vAlign w:val="bottom"/>
          </w:tcPr>
          <w:p w14:paraId="2B0D5299" w14:textId="77777777" w:rsidR="00847076" w:rsidRDefault="00000000">
            <w:pPr>
              <w:spacing w:before="1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53.474,01</w:t>
            </w:r>
          </w:p>
        </w:tc>
      </w:tr>
      <w:tr w:rsidR="00847076" w14:paraId="20167B72" w14:textId="77777777">
        <w:trPr>
          <w:trHeight w:hRule="exact" w:val="306"/>
        </w:trPr>
        <w:tc>
          <w:tcPr>
            <w:tcW w:w="1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left w:w="14" w:type="dxa"/>
              <w:right w:w="10051" w:type="dxa"/>
            </w:tcMar>
          </w:tcPr>
          <w:p w14:paraId="13084310" w14:textId="77777777" w:rsidR="00847076" w:rsidRDefault="00000000">
            <w:pPr>
              <w:spacing w:before="18"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DEBF7"/>
              </w:rPr>
              <w:t>UKUPNO RASHODA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left w:w="302" w:type="dxa"/>
              <w:right w:w="0" w:type="dxa"/>
            </w:tcMar>
            <w:vAlign w:val="bottom"/>
          </w:tcPr>
          <w:p w14:paraId="3F01759C" w14:textId="77777777" w:rsidR="00847076" w:rsidRDefault="00000000">
            <w:pPr>
              <w:spacing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DEBF7"/>
              </w:rPr>
              <w:t>1.887.969,35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left w:w="302" w:type="dxa"/>
              <w:right w:w="0" w:type="dxa"/>
            </w:tcMar>
            <w:vAlign w:val="bottom"/>
          </w:tcPr>
          <w:p w14:paraId="3609AF60" w14:textId="77777777" w:rsidR="00847076" w:rsidRDefault="00000000">
            <w:pPr>
              <w:spacing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DEBF7"/>
              </w:rPr>
              <w:t>1.356.031,60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left w:w="302" w:type="dxa"/>
              <w:right w:w="0" w:type="dxa"/>
            </w:tcMar>
            <w:vAlign w:val="bottom"/>
          </w:tcPr>
          <w:p w14:paraId="2C99B737" w14:textId="77777777" w:rsidR="00847076" w:rsidRDefault="00000000">
            <w:pPr>
              <w:spacing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DEBF7"/>
              </w:rPr>
              <w:t>1.387.901,75</w:t>
            </w:r>
          </w:p>
        </w:tc>
      </w:tr>
      <w:tr w:rsidR="00847076" w14:paraId="062E8EB0" w14:textId="77777777">
        <w:trPr>
          <w:trHeight w:hRule="exact" w:val="306"/>
        </w:trPr>
        <w:tc>
          <w:tcPr>
            <w:tcW w:w="1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9680" w:type="dxa"/>
            </w:tcMar>
          </w:tcPr>
          <w:p w14:paraId="198A7C50" w14:textId="77777777" w:rsidR="00847076" w:rsidRDefault="00000000">
            <w:pPr>
              <w:spacing w:before="19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RASHODI  POSLOVANJA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7" w:type="dxa"/>
              <w:right w:w="0" w:type="dxa"/>
            </w:tcMar>
            <w:vAlign w:val="bottom"/>
          </w:tcPr>
          <w:p w14:paraId="70CFCFDE" w14:textId="77777777" w:rsidR="00847076" w:rsidRDefault="00000000">
            <w:pPr>
              <w:spacing w:before="1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1.337.909,96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6" w:type="dxa"/>
              <w:right w:w="0" w:type="dxa"/>
            </w:tcMar>
            <w:vAlign w:val="bottom"/>
          </w:tcPr>
          <w:p w14:paraId="6F666A70" w14:textId="77777777" w:rsidR="00847076" w:rsidRDefault="00000000">
            <w:pPr>
              <w:spacing w:before="1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1.044.258,84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7" w:type="dxa"/>
              <w:right w:w="0" w:type="dxa"/>
            </w:tcMar>
            <w:vAlign w:val="bottom"/>
          </w:tcPr>
          <w:p w14:paraId="470E2F04" w14:textId="77777777" w:rsidR="00847076" w:rsidRDefault="00000000">
            <w:pPr>
              <w:spacing w:before="1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1.089.718,87</w:t>
            </w:r>
          </w:p>
        </w:tc>
      </w:tr>
      <w:tr w:rsidR="00847076" w14:paraId="3FC4A209" w14:textId="77777777">
        <w:trPr>
          <w:trHeight w:hRule="exact" w:val="308"/>
        </w:trPr>
        <w:tc>
          <w:tcPr>
            <w:tcW w:w="1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7941" w:type="dxa"/>
            </w:tcMar>
          </w:tcPr>
          <w:p w14:paraId="4324AE6F" w14:textId="77777777" w:rsidR="00847076" w:rsidRDefault="00000000">
            <w:pPr>
              <w:spacing w:before="19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4" w:type="dxa"/>
              <w:right w:w="0" w:type="dxa"/>
            </w:tcMar>
            <w:vAlign w:val="bottom"/>
          </w:tcPr>
          <w:p w14:paraId="7144B083" w14:textId="77777777" w:rsidR="00847076" w:rsidRDefault="00000000">
            <w:pPr>
              <w:spacing w:before="1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550.059,39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4" w:type="dxa"/>
              <w:right w:w="0" w:type="dxa"/>
            </w:tcMar>
            <w:vAlign w:val="bottom"/>
          </w:tcPr>
          <w:p w14:paraId="733489C6" w14:textId="77777777" w:rsidR="00847076" w:rsidRDefault="00000000">
            <w:pPr>
              <w:spacing w:before="1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311.772,76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4" w:type="dxa"/>
              <w:right w:w="0" w:type="dxa"/>
            </w:tcMar>
            <w:vAlign w:val="bottom"/>
          </w:tcPr>
          <w:p w14:paraId="41965842" w14:textId="77777777" w:rsidR="00847076" w:rsidRDefault="00000000">
            <w:pPr>
              <w:spacing w:before="1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298.182,88</w:t>
            </w:r>
          </w:p>
        </w:tc>
      </w:tr>
      <w:tr w:rsidR="00847076" w14:paraId="45DD2E15" w14:textId="77777777">
        <w:trPr>
          <w:trHeight w:hRule="exact" w:val="306"/>
        </w:trPr>
        <w:tc>
          <w:tcPr>
            <w:tcW w:w="1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left w:w="14" w:type="dxa"/>
              <w:right w:w="9626" w:type="dxa"/>
            </w:tcMar>
          </w:tcPr>
          <w:p w14:paraId="758906BD" w14:textId="77777777" w:rsidR="00847076" w:rsidRDefault="00000000">
            <w:pPr>
              <w:spacing w:before="19"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DEBF7"/>
              </w:rPr>
              <w:t>RAZLIKA VIŠAK/MANJAK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left w:w="464" w:type="dxa"/>
              <w:right w:w="0" w:type="dxa"/>
            </w:tcMar>
            <w:vAlign w:val="bottom"/>
          </w:tcPr>
          <w:p w14:paraId="24D467D7" w14:textId="77777777" w:rsidR="00847076" w:rsidRDefault="00000000">
            <w:pPr>
              <w:spacing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DEBF7"/>
              </w:rPr>
              <w:t>-13.272,28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left w:w="922" w:type="dxa"/>
              <w:right w:w="0" w:type="dxa"/>
            </w:tcMar>
            <w:vAlign w:val="bottom"/>
          </w:tcPr>
          <w:p w14:paraId="03A05B3B" w14:textId="77777777" w:rsidR="00847076" w:rsidRDefault="00000000">
            <w:pPr>
              <w:spacing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DEBF7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left w:w="923" w:type="dxa"/>
              <w:right w:w="0" w:type="dxa"/>
            </w:tcMar>
            <w:vAlign w:val="bottom"/>
          </w:tcPr>
          <w:p w14:paraId="39D89BC9" w14:textId="77777777" w:rsidR="00847076" w:rsidRDefault="00000000">
            <w:pPr>
              <w:spacing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DEBF7"/>
              </w:rPr>
              <w:t>0,00</w:t>
            </w:r>
          </w:p>
        </w:tc>
      </w:tr>
    </w:tbl>
    <w:p w14:paraId="513DC115" w14:textId="77777777" w:rsidR="00847076" w:rsidRDefault="00000000">
      <w:pPr>
        <w:numPr>
          <w:ilvl w:val="0"/>
          <w:numId w:val="2"/>
        </w:numPr>
        <w:spacing w:before="308" w:line="265" w:lineRule="atLeast"/>
        <w:ind w:right="-20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SAŽETAK RAČUNA FINANCIRANJA</w:t>
      </w:r>
    </w:p>
    <w:p w14:paraId="49251A38" w14:textId="77777777" w:rsidR="00847076" w:rsidRDefault="00000000">
      <w:pPr>
        <w:spacing w:before="150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8"/>
        <w:gridCol w:w="1248"/>
        <w:gridCol w:w="1247"/>
        <w:gridCol w:w="1248"/>
      </w:tblGrid>
      <w:tr w:rsidR="00847076" w14:paraId="2B3398FB" w14:textId="77777777">
        <w:trPr>
          <w:trHeight w:hRule="exact" w:val="307"/>
        </w:trPr>
        <w:tc>
          <w:tcPr>
            <w:tcW w:w="1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7661" w:type="dxa"/>
            </w:tcMar>
          </w:tcPr>
          <w:p w14:paraId="2F6BBD26" w14:textId="77777777" w:rsidR="00847076" w:rsidRDefault="00000000">
            <w:pPr>
              <w:spacing w:before="20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18" w:type="dxa"/>
              <w:right w:w="0" w:type="dxa"/>
            </w:tcMar>
            <w:vAlign w:val="bottom"/>
          </w:tcPr>
          <w:p w14:paraId="5344165F" w14:textId="77777777" w:rsidR="00847076" w:rsidRDefault="00000000">
            <w:pPr>
              <w:spacing w:before="1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17" w:type="dxa"/>
              <w:right w:w="0" w:type="dxa"/>
            </w:tcMar>
            <w:vAlign w:val="bottom"/>
          </w:tcPr>
          <w:p w14:paraId="761B23DC" w14:textId="77777777" w:rsidR="00847076" w:rsidRDefault="00000000">
            <w:pPr>
              <w:spacing w:before="1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18" w:type="dxa"/>
              <w:right w:w="0" w:type="dxa"/>
            </w:tcMar>
            <w:vAlign w:val="bottom"/>
          </w:tcPr>
          <w:p w14:paraId="0A3B979A" w14:textId="77777777" w:rsidR="00847076" w:rsidRDefault="00000000">
            <w:pPr>
              <w:spacing w:before="1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847076" w14:paraId="64CA1EAB" w14:textId="77777777">
        <w:trPr>
          <w:trHeight w:hRule="exact" w:val="307"/>
        </w:trPr>
        <w:tc>
          <w:tcPr>
            <w:tcW w:w="1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7373" w:type="dxa"/>
            </w:tcMar>
          </w:tcPr>
          <w:p w14:paraId="7580AB33" w14:textId="77777777" w:rsidR="00847076" w:rsidRDefault="00000000">
            <w:pPr>
              <w:spacing w:before="19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18" w:type="dxa"/>
              <w:right w:w="0" w:type="dxa"/>
            </w:tcMar>
            <w:vAlign w:val="bottom"/>
          </w:tcPr>
          <w:p w14:paraId="6434B172" w14:textId="77777777" w:rsidR="00847076" w:rsidRDefault="00000000">
            <w:pPr>
              <w:spacing w:before="1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17" w:type="dxa"/>
              <w:right w:w="0" w:type="dxa"/>
            </w:tcMar>
            <w:vAlign w:val="bottom"/>
          </w:tcPr>
          <w:p w14:paraId="54884E3C" w14:textId="77777777" w:rsidR="00847076" w:rsidRDefault="00000000">
            <w:pPr>
              <w:spacing w:before="1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18" w:type="dxa"/>
              <w:right w:w="0" w:type="dxa"/>
            </w:tcMar>
            <w:vAlign w:val="bottom"/>
          </w:tcPr>
          <w:p w14:paraId="0C2E3C40" w14:textId="77777777" w:rsidR="00847076" w:rsidRDefault="00000000">
            <w:pPr>
              <w:spacing w:before="1" w:line="193" w:lineRule="atLeas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847076" w14:paraId="3BED0B07" w14:textId="77777777">
        <w:trPr>
          <w:trHeight w:hRule="exact" w:val="307"/>
        </w:trPr>
        <w:tc>
          <w:tcPr>
            <w:tcW w:w="1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left w:w="14" w:type="dxa"/>
              <w:right w:w="9890" w:type="dxa"/>
            </w:tcMar>
          </w:tcPr>
          <w:p w14:paraId="39076189" w14:textId="77777777" w:rsidR="00847076" w:rsidRDefault="00000000">
            <w:pPr>
              <w:spacing w:before="19"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DEBF7"/>
              </w:rPr>
              <w:t>NETO FINANCIRANJE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left w:w="922" w:type="dxa"/>
              <w:right w:w="0" w:type="dxa"/>
            </w:tcMar>
            <w:vAlign w:val="bottom"/>
          </w:tcPr>
          <w:p w14:paraId="6B358F52" w14:textId="77777777" w:rsidR="00847076" w:rsidRDefault="00000000">
            <w:pPr>
              <w:spacing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DEBF7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left w:w="922" w:type="dxa"/>
              <w:right w:w="0" w:type="dxa"/>
            </w:tcMar>
            <w:vAlign w:val="bottom"/>
          </w:tcPr>
          <w:p w14:paraId="00C832BB" w14:textId="77777777" w:rsidR="00847076" w:rsidRDefault="00000000">
            <w:pPr>
              <w:spacing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DEBF7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left w:w="923" w:type="dxa"/>
              <w:right w:w="0" w:type="dxa"/>
            </w:tcMar>
            <w:vAlign w:val="bottom"/>
          </w:tcPr>
          <w:p w14:paraId="1B4EDFD1" w14:textId="77777777" w:rsidR="00847076" w:rsidRDefault="00000000">
            <w:pPr>
              <w:spacing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DEBF7"/>
              </w:rPr>
              <w:t>0,00</w:t>
            </w:r>
          </w:p>
        </w:tc>
      </w:tr>
    </w:tbl>
    <w:p w14:paraId="0FCCD011" w14:textId="77777777" w:rsidR="00847076" w:rsidRDefault="00000000">
      <w:pPr>
        <w:numPr>
          <w:ilvl w:val="0"/>
          <w:numId w:val="3"/>
        </w:numPr>
        <w:spacing w:before="456" w:line="265" w:lineRule="atLeast"/>
        <w:ind w:right="-20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PRENESENI VIŠAK ILI PRENESENI MANJAK I VIŠEGODIŠNJI PLAN URAVNOTEŽENJA</w:t>
      </w:r>
    </w:p>
    <w:p w14:paraId="3F56E71B" w14:textId="77777777" w:rsidR="00847076" w:rsidRDefault="00000000">
      <w:pPr>
        <w:spacing w:before="156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8"/>
        <w:gridCol w:w="1248"/>
        <w:gridCol w:w="1247"/>
        <w:gridCol w:w="1247"/>
      </w:tblGrid>
      <w:tr w:rsidR="00847076" w14:paraId="50C2A453" w14:textId="77777777">
        <w:trPr>
          <w:trHeight w:hRule="exact" w:val="307"/>
        </w:trPr>
        <w:tc>
          <w:tcPr>
            <w:tcW w:w="1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4" w:type="dxa"/>
              <w:right w:w="6975" w:type="dxa"/>
            </w:tcMar>
          </w:tcPr>
          <w:p w14:paraId="03ECC2DD" w14:textId="77777777" w:rsidR="00847076" w:rsidRDefault="00000000">
            <w:pPr>
              <w:spacing w:before="19"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9D9D9"/>
              </w:rPr>
              <w:t>UKUPAN DONOS VIŠKA / MANJKA IZ PRETHODNE(IH) GODINE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23" w:type="dxa"/>
              <w:right w:w="0" w:type="dxa"/>
            </w:tcMar>
            <w:vAlign w:val="bottom"/>
          </w:tcPr>
          <w:p w14:paraId="2CFC59C6" w14:textId="77777777" w:rsidR="00847076" w:rsidRDefault="00000000">
            <w:pPr>
              <w:spacing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9D9D9"/>
              </w:rPr>
              <w:t>13.272,28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922" w:type="dxa"/>
              <w:right w:w="0" w:type="dxa"/>
            </w:tcMar>
            <w:vAlign w:val="bottom"/>
          </w:tcPr>
          <w:p w14:paraId="680CD153" w14:textId="77777777" w:rsidR="00847076" w:rsidRDefault="00000000">
            <w:pPr>
              <w:spacing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9D9D9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922" w:type="dxa"/>
              <w:right w:w="0" w:type="dxa"/>
            </w:tcMar>
            <w:vAlign w:val="bottom"/>
          </w:tcPr>
          <w:p w14:paraId="4EC75988" w14:textId="77777777" w:rsidR="00847076" w:rsidRDefault="00000000">
            <w:pPr>
              <w:spacing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9D9D9"/>
              </w:rPr>
              <w:t>0,00</w:t>
            </w:r>
          </w:p>
        </w:tc>
      </w:tr>
      <w:tr w:rsidR="00847076" w14:paraId="5849CE41" w14:textId="77777777">
        <w:trPr>
          <w:trHeight w:hRule="exact" w:val="306"/>
        </w:trPr>
        <w:tc>
          <w:tcPr>
            <w:tcW w:w="1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left w:w="14" w:type="dxa"/>
              <w:right w:w="5531" w:type="dxa"/>
            </w:tcMar>
          </w:tcPr>
          <w:p w14:paraId="5626EFE6" w14:textId="77777777" w:rsidR="00847076" w:rsidRDefault="00000000">
            <w:pPr>
              <w:spacing w:before="18"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DEBF7"/>
              </w:rPr>
              <w:t>VIŠAK / MANJAK IZ PRETHODNE(IH) GODINE KOJI ĆE SE RASPOREDITI / POKRITI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left w:w="523" w:type="dxa"/>
              <w:right w:w="0" w:type="dxa"/>
            </w:tcMar>
            <w:vAlign w:val="bottom"/>
          </w:tcPr>
          <w:p w14:paraId="2ECE2C0A" w14:textId="77777777" w:rsidR="00847076" w:rsidRDefault="00000000">
            <w:pPr>
              <w:spacing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DEBF7"/>
              </w:rPr>
              <w:t>13.272,28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left w:w="922" w:type="dxa"/>
              <w:right w:w="0" w:type="dxa"/>
            </w:tcMar>
            <w:vAlign w:val="bottom"/>
          </w:tcPr>
          <w:p w14:paraId="367C3B2C" w14:textId="77777777" w:rsidR="00847076" w:rsidRDefault="00000000">
            <w:pPr>
              <w:spacing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DEBF7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left w:w="922" w:type="dxa"/>
              <w:right w:w="0" w:type="dxa"/>
            </w:tcMar>
            <w:vAlign w:val="bottom"/>
          </w:tcPr>
          <w:p w14:paraId="56F6E205" w14:textId="77777777" w:rsidR="00847076" w:rsidRDefault="00000000">
            <w:pPr>
              <w:spacing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  <w:shd w:val="clear" w:color="auto" w:fill="DDEBF7"/>
              </w:rPr>
              <w:t>0,00</w:t>
            </w:r>
          </w:p>
        </w:tc>
      </w:tr>
    </w:tbl>
    <w:p w14:paraId="227A77CB" w14:textId="77777777" w:rsidR="00847076" w:rsidRDefault="00000000">
      <w:pPr>
        <w:spacing w:before="101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8"/>
        <w:gridCol w:w="1248"/>
        <w:gridCol w:w="1246"/>
        <w:gridCol w:w="1248"/>
      </w:tblGrid>
      <w:tr w:rsidR="00847076" w14:paraId="110C8A7D" w14:textId="77777777">
        <w:trPr>
          <w:trHeight w:hRule="exact" w:val="307"/>
        </w:trPr>
        <w:tc>
          <w:tcPr>
            <w:tcW w:w="1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4747" w:type="dxa"/>
            </w:tcMar>
          </w:tcPr>
          <w:p w14:paraId="4F527AF7" w14:textId="77777777" w:rsidR="00847076" w:rsidRDefault="00000000">
            <w:pPr>
              <w:spacing w:before="19"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</w:rPr>
              <w:t>VIŠAK/MANJAK + NETO FINANCIRANJE + RASPOLOŽIVA SREDSTVA IZ PRETHODNIH GODINA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23" w:type="dxa"/>
              <w:right w:w="0" w:type="dxa"/>
            </w:tcMar>
            <w:vAlign w:val="bottom"/>
          </w:tcPr>
          <w:p w14:paraId="2A4435DD" w14:textId="77777777" w:rsidR="00847076" w:rsidRDefault="00000000">
            <w:pPr>
              <w:spacing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22" w:type="dxa"/>
              <w:right w:w="0" w:type="dxa"/>
            </w:tcMar>
            <w:vAlign w:val="bottom"/>
          </w:tcPr>
          <w:p w14:paraId="15D33ADA" w14:textId="77777777" w:rsidR="00847076" w:rsidRDefault="00000000">
            <w:pPr>
              <w:spacing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23" w:type="dxa"/>
              <w:right w:w="0" w:type="dxa"/>
            </w:tcMar>
            <w:vAlign w:val="bottom"/>
          </w:tcPr>
          <w:p w14:paraId="63856F52" w14:textId="77777777" w:rsidR="00847076" w:rsidRDefault="00000000">
            <w:pPr>
              <w:spacing w:line="169" w:lineRule="atLeast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</w:tbl>
    <w:p w14:paraId="3A352B4F" w14:textId="08B6EA30" w:rsidR="00FE5789" w:rsidRDefault="00FE5789" w:rsidP="006D4B90">
      <w:pPr>
        <w:spacing w:before="823" w:line="169" w:lineRule="atLeast"/>
        <w:ind w:left="14" w:right="-200"/>
        <w:jc w:val="both"/>
      </w:pPr>
    </w:p>
    <w:p w14:paraId="5E9937D4" w14:textId="77777777" w:rsidR="00FE5789" w:rsidRDefault="00FE5789" w:rsidP="00FE5789">
      <w:pPr>
        <w:widowControl w:val="0"/>
        <w:tabs>
          <w:tab w:val="right" w:pos="15309"/>
        </w:tabs>
        <w:autoSpaceDE w:val="0"/>
        <w:autoSpaceDN w:val="0"/>
        <w:adjustRightInd w:val="0"/>
        <w:spacing w:before="666"/>
        <w:rPr>
          <w:rFonts w:ascii="Segoe UI" w:hAnsi="Segoe UI" w:cs="Segoe UI"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Navedeni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iznosi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su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izraženi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u EUR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valuti</w:t>
      </w:r>
      <w:proofErr w:type="spellEnd"/>
    </w:p>
    <w:p w14:paraId="36FFA326" w14:textId="77777777" w:rsidR="00FE5789" w:rsidRDefault="00FE5789" w:rsidP="00FE5789">
      <w:pPr>
        <w:widowControl w:val="0"/>
        <w:tabs>
          <w:tab w:val="center" w:pos="7650"/>
        </w:tabs>
        <w:autoSpaceDE w:val="0"/>
        <w:autoSpaceDN w:val="0"/>
        <w:adjustRightInd w:val="0"/>
        <w:spacing w:before="37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0822A833" w14:textId="77777777" w:rsidR="00FE5789" w:rsidRDefault="00FE5789" w:rsidP="00FE5789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I. OPĆI DIO - A. RAČUN PRIHODA I RASHODA (PRIHODI POSLOVANJA)</w:t>
      </w:r>
    </w:p>
    <w:p w14:paraId="349B5344" w14:textId="77777777" w:rsidR="00FE5789" w:rsidRDefault="00FE5789" w:rsidP="00FE5789">
      <w:pPr>
        <w:widowControl w:val="0"/>
        <w:tabs>
          <w:tab w:val="center" w:pos="566"/>
          <w:tab w:val="center" w:pos="5525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/ 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45D62E05" w14:textId="77777777" w:rsidR="00FE5789" w:rsidRDefault="00FE5789" w:rsidP="00FE5789">
      <w:pPr>
        <w:widowControl w:val="0"/>
        <w:tabs>
          <w:tab w:val="center" w:pos="56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Izvor</w:t>
      </w:r>
      <w:proofErr w:type="spellEnd"/>
    </w:p>
    <w:p w14:paraId="44B0593F" w14:textId="77777777" w:rsidR="00FE5789" w:rsidRDefault="00FE5789" w:rsidP="00FE5789">
      <w:pPr>
        <w:widowControl w:val="0"/>
        <w:tabs>
          <w:tab w:val="center" w:pos="566"/>
          <w:tab w:val="center" w:pos="5525"/>
          <w:tab w:val="center" w:pos="10829"/>
          <w:tab w:val="center" w:pos="12637"/>
          <w:tab w:val="center" w:pos="14452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3C5CA126" w14:textId="77777777" w:rsidR="00FE5789" w:rsidRDefault="00FE5789" w:rsidP="00FE5789">
      <w:pPr>
        <w:widowControl w:val="0"/>
        <w:tabs>
          <w:tab w:val="right" w:pos="630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6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1.822.271,57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1.303.081,84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1.334.427,74</w:t>
      </w:r>
    </w:p>
    <w:p w14:paraId="489F11C9" w14:textId="77777777" w:rsidR="00FE5789" w:rsidRDefault="00FE5789" w:rsidP="00FE5789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od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poreza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590.330,85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492.986,09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511.197,00</w:t>
      </w:r>
    </w:p>
    <w:p w14:paraId="197A23D7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Opći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472.786,97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374.266,76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391.302,27</w:t>
      </w:r>
    </w:p>
    <w:p w14:paraId="7DBD9E15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Opći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primici-vrtić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117.543,88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118.719,33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119.894,73</w:t>
      </w:r>
    </w:p>
    <w:p w14:paraId="6E66878F" w14:textId="77777777" w:rsidR="00FE5789" w:rsidRDefault="00FE5789" w:rsidP="00FE5789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iz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inozemstva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od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subjekata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unutar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općeg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proračuna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839.962,55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256.126,77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299.307,32</w:t>
      </w:r>
    </w:p>
    <w:p w14:paraId="6E6B6392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572.767,60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227.452,01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229.082,89</w:t>
      </w:r>
    </w:p>
    <w:p w14:paraId="28D7C42A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128.762,36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28.004,51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33.641,25</w:t>
      </w:r>
    </w:p>
    <w:p w14:paraId="788D36ED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138.432,59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670,25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36.583,18</w:t>
      </w:r>
    </w:p>
    <w:p w14:paraId="5C8120BA" w14:textId="77777777" w:rsidR="00FE5789" w:rsidRDefault="00FE5789" w:rsidP="00FE5789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od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147.079,38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360.643,02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278.188,29</w:t>
      </w:r>
    </w:p>
    <w:p w14:paraId="60D15882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Opći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3.530,88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3.566,20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3.601,48</w:t>
      </w:r>
    </w:p>
    <w:p w14:paraId="5A3D645E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Komunalna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djelatnost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3.318,07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3.351,25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3.384,43</w:t>
      </w:r>
    </w:p>
    <w:p w14:paraId="00404EA2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Ostali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po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posebnim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139.832,26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353.323,42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270.796,25</w:t>
      </w:r>
    </w:p>
    <w:p w14:paraId="3E154038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od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prodaje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nefin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imovine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u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vlasništvu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JLS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398,17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402,15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406,13</w:t>
      </w:r>
    </w:p>
    <w:p w14:paraId="504D73FE" w14:textId="77777777" w:rsidR="00FE5789" w:rsidRDefault="00FE5789" w:rsidP="00FE5789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od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upravnih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administrativnih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pristojbi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pristojbi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po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posebnim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propisima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naknada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177.846,31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129.624,77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181.403,23</w:t>
      </w:r>
    </w:p>
    <w:p w14:paraId="4667C2B8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Opći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93.303,19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44.236,23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95.169,25</w:t>
      </w:r>
    </w:p>
    <w:p w14:paraId="15A5F8D1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Komunalna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djelatnost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55.702,45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56.259,46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56.816,50</w:t>
      </w:r>
    </w:p>
    <w:p w14:paraId="1B4739F4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Ostali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po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posebnim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28.840,67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29.129,08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29.417,48</w:t>
      </w:r>
    </w:p>
    <w:p w14:paraId="1686F8D2" w14:textId="77777777" w:rsidR="00FE5789" w:rsidRDefault="00FE5789" w:rsidP="00FE5789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Kazne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upravne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mjere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prihodi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67.052,48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63.701,19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64.331,90</w:t>
      </w:r>
    </w:p>
    <w:p w14:paraId="53044616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Opći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67.039,21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63.687,78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64.318,36</w:t>
      </w:r>
    </w:p>
    <w:p w14:paraId="67F8485F" w14:textId="77777777" w:rsidR="00FE5789" w:rsidRDefault="00FE5789" w:rsidP="00FE5789">
      <w:pPr>
        <w:widowControl w:val="0"/>
        <w:tabs>
          <w:tab w:val="center" w:pos="7650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3AFD64B7" w14:textId="77777777" w:rsidR="00FE5789" w:rsidRDefault="00FE5789" w:rsidP="00FE5789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I. OPĆI DIO - A. RAČUN PRIHODA I RASHODA (PRIHODI POSLOVANJA)</w:t>
      </w:r>
    </w:p>
    <w:p w14:paraId="260D9227" w14:textId="77777777" w:rsidR="00FE5789" w:rsidRDefault="00FE5789" w:rsidP="00FE5789">
      <w:pPr>
        <w:widowControl w:val="0"/>
        <w:tabs>
          <w:tab w:val="center" w:pos="566"/>
          <w:tab w:val="center" w:pos="5525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/ 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71ACBB8E" w14:textId="77777777" w:rsidR="00FE5789" w:rsidRDefault="00FE5789" w:rsidP="00FE5789">
      <w:pPr>
        <w:widowControl w:val="0"/>
        <w:tabs>
          <w:tab w:val="center" w:pos="56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Izvor</w:t>
      </w:r>
      <w:proofErr w:type="spellEnd"/>
    </w:p>
    <w:p w14:paraId="0AA42B2E" w14:textId="77777777" w:rsidR="00FE5789" w:rsidRDefault="00FE5789" w:rsidP="00FE5789">
      <w:pPr>
        <w:widowControl w:val="0"/>
        <w:tabs>
          <w:tab w:val="center" w:pos="566"/>
          <w:tab w:val="center" w:pos="5525"/>
          <w:tab w:val="center" w:pos="10829"/>
          <w:tab w:val="center" w:pos="12637"/>
          <w:tab w:val="center" w:pos="14452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57192919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6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Ostali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po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posebnim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13,27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13,41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13,54</w:t>
      </w:r>
    </w:p>
    <w:p w14:paraId="7B4A966B" w14:textId="77777777" w:rsidR="00FE5789" w:rsidRDefault="00FE5789" w:rsidP="00FE5789">
      <w:pPr>
        <w:widowControl w:val="0"/>
        <w:tabs>
          <w:tab w:val="right" w:pos="630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94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od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prodaje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52.425,50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52.949,76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53.474,01</w:t>
      </w:r>
    </w:p>
    <w:p w14:paraId="77798E1D" w14:textId="77777777" w:rsidR="00FE5789" w:rsidRDefault="00FE5789" w:rsidP="00FE5789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od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prodaje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32.517,08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32.842,26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33.167,42</w:t>
      </w:r>
    </w:p>
    <w:p w14:paraId="0D4DE97F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od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prodaje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nefin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imovine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u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vlasništvu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RH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32.517,08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32.842,26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33.167,42</w:t>
      </w:r>
    </w:p>
    <w:p w14:paraId="01036377" w14:textId="77777777" w:rsidR="00FE5789" w:rsidRDefault="00FE5789" w:rsidP="00FE5789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od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prodaje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19.908,42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20.107,50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20.306,59</w:t>
      </w:r>
    </w:p>
    <w:p w14:paraId="7A0B73CA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od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prodaje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nefin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imovine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u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vlasništvu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JLS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19.908,42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20.107,50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20.306,59</w:t>
      </w:r>
    </w:p>
    <w:p w14:paraId="246608FE" w14:textId="77777777" w:rsidR="00FE5789" w:rsidRDefault="00FE5789" w:rsidP="00FE5789">
      <w:pPr>
        <w:widowControl w:val="0"/>
        <w:tabs>
          <w:tab w:val="left" w:pos="1259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550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1.874.697,07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1.356.031,60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1.387.901,75</w:t>
      </w:r>
    </w:p>
    <w:p w14:paraId="7A90310E" w14:textId="1BCD74F7" w:rsidR="00FE5789" w:rsidRDefault="00FE5789">
      <w:r>
        <w:br w:type="page"/>
      </w:r>
    </w:p>
    <w:p w14:paraId="6E8CB78A" w14:textId="77777777" w:rsidR="00FE5789" w:rsidRDefault="00FE5789" w:rsidP="00FE5789">
      <w:pPr>
        <w:widowControl w:val="0"/>
        <w:tabs>
          <w:tab w:val="center" w:pos="7650"/>
        </w:tabs>
        <w:autoSpaceDE w:val="0"/>
        <w:autoSpaceDN w:val="0"/>
        <w:adjustRightInd w:val="0"/>
        <w:spacing w:before="37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lastRenderedPageBreak/>
        <w:t>PRORAČUN OPĆINE SOPJE ZA 2023. I PROJEKCIJA ZA 2024. I 2025. GODINU</w:t>
      </w:r>
    </w:p>
    <w:p w14:paraId="276A2C2F" w14:textId="77777777" w:rsidR="00FE5789" w:rsidRDefault="00FE5789" w:rsidP="00FE5789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I. OPĆI DIO - A. RAČUN PRIHODA I RASHODA (RASHODI POSLOVANJA)</w:t>
      </w:r>
    </w:p>
    <w:p w14:paraId="2F2DD513" w14:textId="77777777" w:rsidR="00FE5789" w:rsidRDefault="00FE5789" w:rsidP="00FE5789">
      <w:pPr>
        <w:widowControl w:val="0"/>
        <w:tabs>
          <w:tab w:val="center" w:pos="566"/>
          <w:tab w:val="center" w:pos="5525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/ 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0C54171E" w14:textId="77777777" w:rsidR="00FE5789" w:rsidRDefault="00FE5789" w:rsidP="00FE5789">
      <w:pPr>
        <w:widowControl w:val="0"/>
        <w:tabs>
          <w:tab w:val="center" w:pos="56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Izvor</w:t>
      </w:r>
      <w:proofErr w:type="spellEnd"/>
    </w:p>
    <w:p w14:paraId="11078BE1" w14:textId="77777777" w:rsidR="00FE5789" w:rsidRDefault="00FE5789" w:rsidP="00FE5789">
      <w:pPr>
        <w:widowControl w:val="0"/>
        <w:tabs>
          <w:tab w:val="center" w:pos="566"/>
          <w:tab w:val="center" w:pos="5525"/>
          <w:tab w:val="center" w:pos="10829"/>
          <w:tab w:val="center" w:pos="12637"/>
          <w:tab w:val="center" w:pos="14452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698DF022" w14:textId="77777777" w:rsidR="00FE5789" w:rsidRDefault="00FE5789" w:rsidP="00FE5789">
      <w:pPr>
        <w:widowControl w:val="0"/>
        <w:tabs>
          <w:tab w:val="right" w:pos="630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6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1.337.909,96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1.044.258,84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1.089.718,87</w:t>
      </w:r>
    </w:p>
    <w:p w14:paraId="05422771" w14:textId="77777777" w:rsidR="00FE5789" w:rsidRDefault="00FE5789" w:rsidP="00FE5789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zaposlene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257.495,51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260.070,47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262.645,42</w:t>
      </w:r>
    </w:p>
    <w:p w14:paraId="55EFBA6B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Opći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144.336,06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145.779,42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147.222,78</w:t>
      </w:r>
    </w:p>
    <w:p w14:paraId="68CF86B1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Opći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primici-vrtić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77.589,75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78.365,65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79.141,54</w:t>
      </w:r>
    </w:p>
    <w:p w14:paraId="7C6F1CBF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35.569,70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35.925,40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36.281,10</w:t>
      </w:r>
    </w:p>
    <w:p w14:paraId="4DAED388" w14:textId="77777777" w:rsidR="00FE5789" w:rsidRDefault="00FE5789" w:rsidP="00FE5789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896.301,38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594.252,50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635.296,48</w:t>
      </w:r>
    </w:p>
    <w:p w14:paraId="46F5E3E5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Opći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207.658,33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193.007,81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194.793,93</w:t>
      </w:r>
    </w:p>
    <w:p w14:paraId="623499B6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Opći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primici-vrtić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37.432,40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37.806,73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38.181,03</w:t>
      </w:r>
    </w:p>
    <w:p w14:paraId="16F9CCF0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Komunalna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djelatnost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58.423,27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59.007,49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59.591,73</w:t>
      </w:r>
    </w:p>
    <w:p w14:paraId="0837C34C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Ostali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po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posebnim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162.501,32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159.615,56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161.195,90</w:t>
      </w:r>
    </w:p>
    <w:p w14:paraId="5E4BDF3F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373.161,34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110.900,25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111.377,16</w:t>
      </w:r>
    </w:p>
    <w:p w14:paraId="1FC06D46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2.030,66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342CD3CC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22.178,81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670,25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36.583,18</w:t>
      </w:r>
    </w:p>
    <w:p w14:paraId="36C609E2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od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prodaje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nefin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imovine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u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vlasništvu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JLS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398,17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402,15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406,13</w:t>
      </w:r>
    </w:p>
    <w:p w14:paraId="6675F598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od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prodaje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nefin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imovine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u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vlasništvu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RH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32.517,08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32.842,26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33.167,42</w:t>
      </w:r>
    </w:p>
    <w:p w14:paraId="565BC7E5" w14:textId="77777777" w:rsidR="00FE5789" w:rsidRDefault="00FE5789" w:rsidP="00FE5789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Financijski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3.185,35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3.217,20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3.249,05</w:t>
      </w:r>
    </w:p>
    <w:p w14:paraId="1A1089D0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Opći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1.353,77</w:t>
      </w:r>
    </w:p>
    <w:p w14:paraId="0783C071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Ostali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po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posebnim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929,06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938,35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947,64</w:t>
      </w:r>
    </w:p>
    <w:p w14:paraId="647A544A" w14:textId="77777777" w:rsidR="00FE5789" w:rsidRDefault="00FE5789" w:rsidP="00FE5789">
      <w:pPr>
        <w:widowControl w:val="0"/>
        <w:tabs>
          <w:tab w:val="left" w:pos="90"/>
          <w:tab w:val="right" w:pos="15323"/>
        </w:tabs>
        <w:autoSpaceDE w:val="0"/>
        <w:autoSpaceDN w:val="0"/>
        <w:adjustRightInd w:val="0"/>
        <w:spacing w:before="400"/>
        <w:rPr>
          <w:rFonts w:ascii="Tahoma" w:hAnsi="Tahoma" w:cs="Tahoma"/>
          <w:color w:val="080000"/>
          <w:sz w:val="25"/>
          <w:szCs w:val="25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80000"/>
          <w:sz w:val="14"/>
          <w:szCs w:val="14"/>
        </w:rPr>
        <w:t>Informatička</w:t>
      </w:r>
      <w:proofErr w:type="spellEnd"/>
      <w:r>
        <w:rPr>
          <w:rFonts w:ascii="Tahoma" w:hAnsi="Tahoma" w:cs="Tahoma"/>
          <w:color w:val="080000"/>
          <w:sz w:val="14"/>
          <w:szCs w:val="14"/>
        </w:rPr>
        <w:t xml:space="preserve"> </w:t>
      </w:r>
    </w:p>
    <w:p w14:paraId="44007F49" w14:textId="77777777" w:rsidR="00FE5789" w:rsidRDefault="00FE5789" w:rsidP="00FE5789">
      <w:pPr>
        <w:widowControl w:val="0"/>
        <w:tabs>
          <w:tab w:val="center" w:pos="7650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621FFCA4" w14:textId="77777777" w:rsidR="00FE5789" w:rsidRDefault="00FE5789" w:rsidP="00FE5789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I. OPĆI DIO - A. RAČUN PRIHODA I RASHODA (RASHODI POSLOVANJA)</w:t>
      </w:r>
    </w:p>
    <w:p w14:paraId="002C19B7" w14:textId="77777777" w:rsidR="00FE5789" w:rsidRDefault="00FE5789" w:rsidP="00FE5789">
      <w:pPr>
        <w:widowControl w:val="0"/>
        <w:tabs>
          <w:tab w:val="center" w:pos="566"/>
          <w:tab w:val="center" w:pos="5525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/ 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36E337CE" w14:textId="77777777" w:rsidR="00FE5789" w:rsidRDefault="00FE5789" w:rsidP="00FE5789">
      <w:pPr>
        <w:widowControl w:val="0"/>
        <w:tabs>
          <w:tab w:val="center" w:pos="56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Izvor</w:t>
      </w:r>
      <w:proofErr w:type="spellEnd"/>
    </w:p>
    <w:p w14:paraId="45E0A7C3" w14:textId="77777777" w:rsidR="00FE5789" w:rsidRDefault="00FE5789" w:rsidP="00FE5789">
      <w:pPr>
        <w:widowControl w:val="0"/>
        <w:tabs>
          <w:tab w:val="center" w:pos="566"/>
          <w:tab w:val="center" w:pos="5525"/>
          <w:tab w:val="center" w:pos="10829"/>
          <w:tab w:val="center" w:pos="12637"/>
          <w:tab w:val="center" w:pos="14452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5690C878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6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929,06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938,35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947,64</w:t>
      </w:r>
    </w:p>
    <w:p w14:paraId="0B677B43" w14:textId="77777777" w:rsidR="00FE5789" w:rsidRDefault="00FE5789" w:rsidP="00FE5789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dane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u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inozemstvo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unutar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općeg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proračuna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2.654,46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2.681,00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2.707,54</w:t>
      </w:r>
    </w:p>
    <w:p w14:paraId="1BF080C0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Opći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1.353,77</w:t>
      </w:r>
    </w:p>
    <w:p w14:paraId="7487FD32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1.353,77</w:t>
      </w:r>
    </w:p>
    <w:p w14:paraId="200950E4" w14:textId="77777777" w:rsidR="00FE5789" w:rsidRDefault="00FE5789" w:rsidP="00FE5789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Naknade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građanima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kućanstvima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temelju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osiguranja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druge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naknade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90.384,24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91.288,07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92.191,93</w:t>
      </w:r>
    </w:p>
    <w:p w14:paraId="2070F9B2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Opći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23.890,10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24.129,00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24.367,91</w:t>
      </w:r>
    </w:p>
    <w:p w14:paraId="2927E45A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46.585,72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47.051,57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47.517,43</w:t>
      </w:r>
    </w:p>
    <w:p w14:paraId="7A701D7E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od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prodaje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nefin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imovine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u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vlasništvu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JLS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19.908,42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20.107,50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20.306,59</w:t>
      </w:r>
    </w:p>
    <w:p w14:paraId="3A2871F2" w14:textId="77777777" w:rsidR="00FE5789" w:rsidRDefault="00FE5789" w:rsidP="00FE5789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87.889,02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92.749,60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93.628,45</w:t>
      </w:r>
    </w:p>
    <w:p w14:paraId="3CA81E77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Opći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62.406,25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67.012,00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67.636,04</w:t>
      </w:r>
    </w:p>
    <w:p w14:paraId="18A594FF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Ostali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po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posebnim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4.910,74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4.959,85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5.008,95</w:t>
      </w:r>
    </w:p>
    <w:p w14:paraId="2351C558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20.572,03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20.777,75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20.983,46</w:t>
      </w:r>
    </w:p>
    <w:p w14:paraId="130C781E" w14:textId="77777777" w:rsidR="00FE5789" w:rsidRDefault="00FE5789" w:rsidP="00FE5789">
      <w:pPr>
        <w:widowControl w:val="0"/>
        <w:tabs>
          <w:tab w:val="right" w:pos="630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94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550.059,39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311.772,76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298.182,88</w:t>
      </w:r>
    </w:p>
    <w:p w14:paraId="6068E4BF" w14:textId="77777777" w:rsidR="00FE5789" w:rsidRDefault="00FE5789" w:rsidP="00FE5789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13,42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13,54</w:t>
      </w:r>
    </w:p>
    <w:p w14:paraId="331C6906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Opći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13,28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13,42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13,54</w:t>
      </w:r>
    </w:p>
    <w:p w14:paraId="63F5EBC3" w14:textId="77777777" w:rsidR="00FE5789" w:rsidRDefault="00FE5789" w:rsidP="00FE5789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308.727,01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311.759,34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298.169,34</w:t>
      </w:r>
    </w:p>
    <w:p w14:paraId="6C6276D9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Opći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167.962,70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53.134,32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117.649,62</w:t>
      </w:r>
    </w:p>
    <w:p w14:paraId="187648F6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Opći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primici-vrtić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2.521,73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2.546,95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2.572,16</w:t>
      </w:r>
    </w:p>
    <w:p w14:paraId="0CD9CF06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Komunalna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djelatnost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597,25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603,22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609,20</w:t>
      </w:r>
    </w:p>
    <w:p w14:paraId="1AE7E1DD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Ostali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po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posebnim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345,08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216.952,15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133.074,78</w:t>
      </w:r>
    </w:p>
    <w:p w14:paraId="4CD0961A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38.783,55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10.518,19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10.622,33</w:t>
      </w:r>
    </w:p>
    <w:p w14:paraId="791B53D6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51.610,59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28.004,51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33.641,25</w:t>
      </w:r>
    </w:p>
    <w:p w14:paraId="57B8115B" w14:textId="77777777" w:rsidR="00FE5789" w:rsidRDefault="00FE5789" w:rsidP="00FE5789">
      <w:pPr>
        <w:widowControl w:val="0"/>
        <w:tabs>
          <w:tab w:val="center" w:pos="7650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4B7EA2EE" w14:textId="77777777" w:rsidR="00FE5789" w:rsidRDefault="00FE5789" w:rsidP="00FE5789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I. OPĆI DIO - A. RAČUN PRIHODA I RASHODA (RASHODI POSLOVANJA)</w:t>
      </w:r>
    </w:p>
    <w:p w14:paraId="543D5A41" w14:textId="77777777" w:rsidR="00FE5789" w:rsidRDefault="00FE5789" w:rsidP="00FE5789">
      <w:pPr>
        <w:widowControl w:val="0"/>
        <w:tabs>
          <w:tab w:val="center" w:pos="566"/>
          <w:tab w:val="center" w:pos="5525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/ 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50BC48A1" w14:textId="77777777" w:rsidR="00FE5789" w:rsidRDefault="00FE5789" w:rsidP="00FE5789">
      <w:pPr>
        <w:widowControl w:val="0"/>
        <w:tabs>
          <w:tab w:val="center" w:pos="56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Izvor</w:t>
      </w:r>
      <w:proofErr w:type="spellEnd"/>
    </w:p>
    <w:p w14:paraId="623B1A3C" w14:textId="77777777" w:rsidR="00FE5789" w:rsidRDefault="00FE5789" w:rsidP="00FE5789">
      <w:pPr>
        <w:widowControl w:val="0"/>
        <w:tabs>
          <w:tab w:val="center" w:pos="566"/>
          <w:tab w:val="center" w:pos="5525"/>
          <w:tab w:val="center" w:pos="10829"/>
          <w:tab w:val="center" w:pos="12637"/>
          <w:tab w:val="center" w:pos="14452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106A5028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6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46.906,11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5991D8A2" w14:textId="77777777" w:rsidR="00FE5789" w:rsidRDefault="00FE5789" w:rsidP="00FE5789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dodatna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ulaganja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nefinancijskoj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imovini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241.319,10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4B30B157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Opći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prihodi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i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41.011,35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2610456D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55.838,97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594432E0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75.121,11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286091C5" w14:textId="77777777" w:rsidR="00FE5789" w:rsidRDefault="00FE5789" w:rsidP="00FE5789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4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Izvor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69.347,67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1BC4F69B" w14:textId="77777777" w:rsidR="00FE5789" w:rsidRDefault="00FE5789" w:rsidP="00FE5789">
      <w:pPr>
        <w:widowControl w:val="0"/>
        <w:tabs>
          <w:tab w:val="left" w:pos="1259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550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1.887.969,35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1.356.031,60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1.387.901,75</w:t>
      </w:r>
    </w:p>
    <w:p w14:paraId="340CEA7E" w14:textId="011E8B7D" w:rsidR="00125D01" w:rsidRDefault="00125D01">
      <w:r>
        <w:br w:type="page"/>
      </w:r>
    </w:p>
    <w:p w14:paraId="1D3F8749" w14:textId="77777777" w:rsidR="00125D01" w:rsidRDefault="00125D01" w:rsidP="00125D01">
      <w:pPr>
        <w:jc w:val="center"/>
        <w:rPr>
          <w:b/>
          <w:bCs/>
        </w:rPr>
      </w:pPr>
      <w:proofErr w:type="spellStart"/>
      <w:r>
        <w:rPr>
          <w:b/>
          <w:bCs/>
        </w:rPr>
        <w:lastRenderedPageBreak/>
        <w:t>Članak</w:t>
      </w:r>
      <w:proofErr w:type="spellEnd"/>
      <w:r>
        <w:rPr>
          <w:b/>
          <w:bCs/>
        </w:rPr>
        <w:t xml:space="preserve"> 2.</w:t>
      </w:r>
    </w:p>
    <w:p w14:paraId="2935B7D7" w14:textId="77777777" w:rsidR="00125D01" w:rsidRDefault="00125D01" w:rsidP="00125D01">
      <w:r>
        <w:t xml:space="preserve">        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I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Sopje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s </w:t>
      </w:r>
      <w:proofErr w:type="spellStart"/>
      <w:r>
        <w:t>projkcijama</w:t>
      </w:r>
      <w:proofErr w:type="spellEnd"/>
      <w:r>
        <w:t xml:space="preserve"> za 2024. I 2025.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raspoređuju</w:t>
      </w:r>
      <w:proofErr w:type="spellEnd"/>
      <w:r>
        <w:t xml:space="preserve"> se u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po </w:t>
      </w:r>
      <w:proofErr w:type="spellStart"/>
      <w:r>
        <w:t>organizacijskoj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, </w:t>
      </w:r>
      <w:proofErr w:type="spellStart"/>
      <w:r>
        <w:t>izvorima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, </w:t>
      </w:r>
      <w:proofErr w:type="spellStart"/>
      <w:r>
        <w:t>raspoređenih</w:t>
      </w:r>
      <w:proofErr w:type="spellEnd"/>
      <w:r>
        <w:t xml:space="preserve"> u </w:t>
      </w:r>
      <w:proofErr w:type="spellStart"/>
      <w:r>
        <w:t>programe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0BD9E80C" w14:textId="35B3EE10" w:rsidR="008D3F00" w:rsidRDefault="008D3F00">
      <w:r>
        <w:br w:type="page"/>
      </w:r>
    </w:p>
    <w:p w14:paraId="29D44778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97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lastRenderedPageBreak/>
        <w:t>PRORAČUN OPĆINE SOPJE ZA 2023. I PROJEKCIJA ZA 2024. I 2025. GODINU</w:t>
      </w:r>
    </w:p>
    <w:p w14:paraId="4FC6974A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10A6E3C7" w14:textId="77777777" w:rsidR="008D3F00" w:rsidRDefault="008D3F00" w:rsidP="008D3F00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6D7D005D" w14:textId="77777777" w:rsidR="008D3F00" w:rsidRDefault="008D3F00" w:rsidP="008D3F00">
      <w:pPr>
        <w:widowControl w:val="0"/>
        <w:tabs>
          <w:tab w:val="center" w:pos="57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Pozicija</w:t>
      </w:r>
      <w:proofErr w:type="spellEnd"/>
    </w:p>
    <w:p w14:paraId="6F83DD07" w14:textId="77777777" w:rsidR="008D3F00" w:rsidRDefault="008D3F00" w:rsidP="008D3F00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56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30C34F74" w14:textId="77777777" w:rsidR="008D3F00" w:rsidRDefault="008D3F00" w:rsidP="008D3F00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VIJEĆE, URED NAČELNIKA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104.494,76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119.110,60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120.056,00</w:t>
      </w:r>
    </w:p>
    <w:p w14:paraId="4FCBDCFF" w14:textId="77777777" w:rsidR="008D3F00" w:rsidRDefault="008D3F00" w:rsidP="008D3F00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14:paraId="5AEA03E4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VIJEĆE, URED NAČELNIKA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104.494,76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119.110,60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120.056,00</w:t>
      </w:r>
    </w:p>
    <w:p w14:paraId="5EA43930" w14:textId="77777777" w:rsidR="008D3F00" w:rsidRDefault="008D3F00" w:rsidP="008D3F00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25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REDOVNA DJELATNOST PREDSTAVNIČKE I IZVRŠNE VLASTI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104.494,76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119.110,60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120.056,00</w:t>
      </w:r>
    </w:p>
    <w:p w14:paraId="5D32CDD6" w14:textId="77777777" w:rsidR="008D3F00" w:rsidRDefault="008D3F00" w:rsidP="008D3F00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14:paraId="010F7E10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Redovne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aktivnosti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predstavničkih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tijela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10.617,82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10.724,00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10.830,17</w:t>
      </w:r>
    </w:p>
    <w:p w14:paraId="4A63CDD4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10.617,82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10.724,00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10.830,17</w:t>
      </w:r>
    </w:p>
    <w:p w14:paraId="71DC29B0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10.617,82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10.724,00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10.830,17</w:t>
      </w:r>
    </w:p>
    <w:p w14:paraId="26382AEB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10.617,82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10.724,00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10.830,17</w:t>
      </w:r>
    </w:p>
    <w:p w14:paraId="53D33517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Provedba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izbora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23.624,65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23.624,65</w:t>
      </w:r>
    </w:p>
    <w:p w14:paraId="68A88447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16.590,34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16.590,34</w:t>
      </w:r>
    </w:p>
    <w:p w14:paraId="23E7783A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16.590,34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16.590,34</w:t>
      </w:r>
    </w:p>
    <w:p w14:paraId="01FC1A26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12.608,66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12.608,66</w:t>
      </w:r>
    </w:p>
    <w:p w14:paraId="3F83C573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3.981,68</w:t>
      </w:r>
    </w:p>
    <w:p w14:paraId="3D3A959C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7.034,31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7.034,31</w:t>
      </w:r>
    </w:p>
    <w:p w14:paraId="0B8A616F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7.034,31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7.034,31</w:t>
      </w:r>
    </w:p>
    <w:p w14:paraId="56C8980B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7.034,31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7.034,31</w:t>
      </w:r>
    </w:p>
    <w:p w14:paraId="687DCB17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A100103Akt.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Redovne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aktivnosti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političkih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stranaka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1.353,77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1.367,31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1.380,84</w:t>
      </w:r>
    </w:p>
    <w:p w14:paraId="3CE51D2E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1.353,77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1.367,31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1.380,84</w:t>
      </w:r>
    </w:p>
    <w:p w14:paraId="3C9D2FCC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1.353,77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1.367,31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1.380,84</w:t>
      </w:r>
    </w:p>
    <w:p w14:paraId="753F86E3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1.353,77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1.367,31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1.380,84</w:t>
      </w:r>
    </w:p>
    <w:p w14:paraId="64DD7913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1F7AC3D7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43B7E533" w14:textId="77777777" w:rsidR="008D3F00" w:rsidRDefault="008D3F00" w:rsidP="008D3F00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00E0A40E" w14:textId="77777777" w:rsidR="008D3F00" w:rsidRDefault="008D3F00" w:rsidP="008D3F00">
      <w:pPr>
        <w:widowControl w:val="0"/>
        <w:tabs>
          <w:tab w:val="center" w:pos="57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Pozicija</w:t>
      </w:r>
      <w:proofErr w:type="spellEnd"/>
    </w:p>
    <w:p w14:paraId="45026E59" w14:textId="77777777" w:rsidR="008D3F00" w:rsidRDefault="008D3F00" w:rsidP="008D3F00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56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09502E31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A100205Akt.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Prigodne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proslave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Općine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8.626,98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8.713,25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8.799,52</w:t>
      </w:r>
    </w:p>
    <w:p w14:paraId="6408D548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7.963,37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8.043,00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8.122,64</w:t>
      </w:r>
    </w:p>
    <w:p w14:paraId="41EB0FEF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7.963,37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8.043,00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8.122,64</w:t>
      </w:r>
    </w:p>
    <w:p w14:paraId="71CF296D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7.963,37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8.043,00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8.122,64</w:t>
      </w:r>
    </w:p>
    <w:p w14:paraId="33752020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670,25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676,88</w:t>
      </w:r>
    </w:p>
    <w:p w14:paraId="2F5E4A43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670,25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676,88</w:t>
      </w:r>
    </w:p>
    <w:p w14:paraId="4F53AFA0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670,25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676,88</w:t>
      </w:r>
    </w:p>
    <w:p w14:paraId="58856B4F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A101104Akt.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Nacionalne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manjine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6.636,14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1729BE8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6.636,14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4D3BD77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6.636,14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A18622E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6.636,14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47B8AE8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A101120Akt.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Promidžba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Općine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17.253,96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14.075,25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14.214,61</w:t>
      </w:r>
    </w:p>
    <w:p w14:paraId="628C9410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16.590,35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13.405,00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13.537,73</w:t>
      </w:r>
    </w:p>
    <w:p w14:paraId="461902FA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16.590,35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13.405,00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13.537,73</w:t>
      </w:r>
    </w:p>
    <w:p w14:paraId="48941081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16.590,35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13.405,00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13.537,73</w:t>
      </w:r>
    </w:p>
    <w:p w14:paraId="7349FCFA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670,25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676,88</w:t>
      </w:r>
    </w:p>
    <w:p w14:paraId="787AF40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670,25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676,88</w:t>
      </w:r>
    </w:p>
    <w:p w14:paraId="1FF0E8CB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670,25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676,88</w:t>
      </w:r>
    </w:p>
    <w:p w14:paraId="781F8065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A101143Akt.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Rad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ureda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načelnika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45.791,48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46.249,39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46.707,31</w:t>
      </w:r>
    </w:p>
    <w:p w14:paraId="6B8D9BEC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38.954,14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39.343,67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39.733,22</w:t>
      </w:r>
    </w:p>
    <w:p w14:paraId="32A3A90B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36.432,41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36.796,72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37.161,05</w:t>
      </w:r>
    </w:p>
    <w:p w14:paraId="4B98CBA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zaposlene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28.402,68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28.686,70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28.970,73</w:t>
      </w:r>
    </w:p>
    <w:p w14:paraId="3FC9E2DE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8.029,73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8.110,02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8.190,32</w:t>
      </w:r>
    </w:p>
    <w:p w14:paraId="3F113BA3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2.521,73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2.546,95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2.572,17</w:t>
      </w:r>
    </w:p>
    <w:p w14:paraId="13299FA7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2.521,73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2.546,95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2.572,17</w:t>
      </w:r>
    </w:p>
    <w:p w14:paraId="3EDE8F6D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po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posebnim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1.528,43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1.543,72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1.559,00</w:t>
      </w:r>
    </w:p>
    <w:p w14:paraId="7B31268E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1.528,43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1.543,72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1.559,00</w:t>
      </w:r>
    </w:p>
    <w:p w14:paraId="688606DF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78C282CF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59212B52" w14:textId="77777777" w:rsidR="008D3F00" w:rsidRDefault="008D3F00" w:rsidP="008D3F00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6887C6D2" w14:textId="77777777" w:rsidR="008D3F00" w:rsidRDefault="008D3F00" w:rsidP="008D3F00">
      <w:pPr>
        <w:widowControl w:val="0"/>
        <w:tabs>
          <w:tab w:val="center" w:pos="57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Pozicija</w:t>
      </w:r>
      <w:proofErr w:type="spellEnd"/>
    </w:p>
    <w:p w14:paraId="3BE364EB" w14:textId="77777777" w:rsidR="008D3F00" w:rsidRDefault="008D3F00" w:rsidP="008D3F00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56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1DA3642A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1.528,43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1.543,72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1.559,00</w:t>
      </w:r>
    </w:p>
    <w:p w14:paraId="20465C1A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5.308,91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5.362,00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5.415,09</w:t>
      </w:r>
    </w:p>
    <w:p w14:paraId="464817CE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5.308,91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5.362,00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5.415,09</w:t>
      </w:r>
    </w:p>
    <w:p w14:paraId="56C602D1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5.308,91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5.362,00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5.415,09</w:t>
      </w:r>
    </w:p>
    <w:p w14:paraId="0566E29F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A101203Akt.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Proračunska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pričuva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5.308,91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5.362,00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5.415,09</w:t>
      </w:r>
    </w:p>
    <w:p w14:paraId="5710A74E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5.308,91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5.362,00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5.415,09</w:t>
      </w:r>
    </w:p>
    <w:p w14:paraId="34EF485C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5.308,91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5.362,00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5.415,09</w:t>
      </w:r>
    </w:p>
    <w:p w14:paraId="5AB7AFE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5.308,91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5.362,00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5.415,09</w:t>
      </w:r>
    </w:p>
    <w:p w14:paraId="53E46A37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A101206Akt.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Poticanje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djelovanja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ostalih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udruga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4.021,50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4.061,31</w:t>
      </w:r>
    </w:p>
    <w:p w14:paraId="7CCBA162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3.981,68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4.021,50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4.061,31</w:t>
      </w:r>
    </w:p>
    <w:p w14:paraId="2AFB31E7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4.021,50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4.061,31</w:t>
      </w:r>
    </w:p>
    <w:p w14:paraId="01B623CB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4.021,50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4.061,31</w:t>
      </w:r>
    </w:p>
    <w:p w14:paraId="4387D10D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A101234Akt.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Sudjelovanje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sajmu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Viroexpo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942,33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951,75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961,18</w:t>
      </w:r>
    </w:p>
    <w:p w14:paraId="4C6BC34E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po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posebnim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942,33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951,75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961,18</w:t>
      </w:r>
    </w:p>
    <w:p w14:paraId="5D30612C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942,33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951,75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961,18</w:t>
      </w:r>
    </w:p>
    <w:p w14:paraId="240CCD06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942,33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951,75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961,18</w:t>
      </w:r>
    </w:p>
    <w:p w14:paraId="1A221235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A101257Akt.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Savjet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mladih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3.981,69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4.021,50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4.061,32</w:t>
      </w:r>
    </w:p>
    <w:p w14:paraId="2821497B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3.981,69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4.021,50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4.061,32</w:t>
      </w:r>
    </w:p>
    <w:p w14:paraId="200CBF70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3.981,69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4.021,50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4.061,32</w:t>
      </w:r>
    </w:p>
    <w:p w14:paraId="2418F7AB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3.981,69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4.021,50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4.061,32</w:t>
      </w:r>
    </w:p>
    <w:p w14:paraId="6CE215A3" w14:textId="77777777" w:rsidR="008D3F00" w:rsidRDefault="008D3F00" w:rsidP="008D3F00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1.783.474,59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1.236.921,00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1.267.845,75</w:t>
      </w:r>
    </w:p>
    <w:p w14:paraId="38650919" w14:textId="77777777" w:rsidR="008D3F00" w:rsidRDefault="008D3F00" w:rsidP="008D3F00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14:paraId="171AD9BA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1.640.899,80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1.092.920,44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1.122.419,49</w:t>
      </w:r>
    </w:p>
    <w:p w14:paraId="7C1F7FA5" w14:textId="77777777" w:rsidR="008D3F00" w:rsidRDefault="008D3F00" w:rsidP="008D3F00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25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REDOVNA DJELATNOST JEDINSTVENOG UPRAVNOG ODJELA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230.082,69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232.383,52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234.684,32</w:t>
      </w:r>
    </w:p>
    <w:p w14:paraId="5F70DD4B" w14:textId="77777777" w:rsidR="008D3F00" w:rsidRDefault="008D3F00" w:rsidP="008D3F00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14:paraId="07E665EF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Stručno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administrativno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tehničko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soblje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101.586,04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102.601,91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103.617,76</w:t>
      </w:r>
    </w:p>
    <w:p w14:paraId="56847F9E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3420BBD9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66D33970" w14:textId="77777777" w:rsidR="008D3F00" w:rsidRDefault="008D3F00" w:rsidP="008D3F00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504F7413" w14:textId="77777777" w:rsidR="008D3F00" w:rsidRDefault="008D3F00" w:rsidP="008D3F00">
      <w:pPr>
        <w:widowControl w:val="0"/>
        <w:tabs>
          <w:tab w:val="center" w:pos="57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Pozicija</w:t>
      </w:r>
      <w:proofErr w:type="spellEnd"/>
    </w:p>
    <w:p w14:paraId="1324D672" w14:textId="77777777" w:rsidR="008D3F00" w:rsidRDefault="008D3F00" w:rsidP="008D3F00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56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07438937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101.586,04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102.601,91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103.617,76</w:t>
      </w:r>
    </w:p>
    <w:p w14:paraId="44F3C67E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101.586,04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102.601,91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103.617,76</w:t>
      </w:r>
    </w:p>
    <w:p w14:paraId="57129C80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zaposlene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99.860,64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100.859,26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101.857,85</w:t>
      </w:r>
    </w:p>
    <w:p w14:paraId="000AB458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1.725,40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1.742,65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1.759,91</w:t>
      </w:r>
    </w:p>
    <w:p w14:paraId="35B53F47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A100202Akt.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Priprema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akata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iz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djeloruga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Jedinstvenog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upravnog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odjela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112.423,91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113.548,15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114.672,36</w:t>
      </w:r>
    </w:p>
    <w:p w14:paraId="05496030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68.133,78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68.815,11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69.496,45</w:t>
      </w:r>
    </w:p>
    <w:p w14:paraId="6AFBC6EF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68.133,78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68.815,11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69.496,45</w:t>
      </w:r>
    </w:p>
    <w:p w14:paraId="580BB330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66.806,55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67.474,61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68.142,68</w:t>
      </w:r>
    </w:p>
    <w:p w14:paraId="53E615B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Financijski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1.353,77</w:t>
      </w:r>
    </w:p>
    <w:p w14:paraId="3CDC3984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Komunalna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djelatnost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5.707,09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5.764,15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5.821,23</w:t>
      </w:r>
    </w:p>
    <w:p w14:paraId="67975897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5.707,09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5.764,15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5.821,23</w:t>
      </w:r>
    </w:p>
    <w:p w14:paraId="342E7851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5.707,09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5.764,15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5.821,23</w:t>
      </w:r>
    </w:p>
    <w:p w14:paraId="75CA7EA2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po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posebnim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929,06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938,35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947,64</w:t>
      </w:r>
    </w:p>
    <w:p w14:paraId="74690A6E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929,06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938,35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947,64</w:t>
      </w:r>
    </w:p>
    <w:p w14:paraId="7CC20848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929,06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938,35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947,64</w:t>
      </w:r>
    </w:p>
    <w:p w14:paraId="3AC4A8C5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32.345,07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32.668,54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32.991,95</w:t>
      </w:r>
    </w:p>
    <w:p w14:paraId="258B55B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32.345,07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32.668,54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32.991,95</w:t>
      </w:r>
    </w:p>
    <w:p w14:paraId="6D6470F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31.416,01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31.730,19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32.044,31</w:t>
      </w:r>
    </w:p>
    <w:p w14:paraId="414EE75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Financijski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929,06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938,35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947,64</w:t>
      </w:r>
    </w:p>
    <w:p w14:paraId="0B0D90DB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72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od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prodaje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.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u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vlasništvu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RH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5.308,91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5.362,00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5.415,09</w:t>
      </w:r>
    </w:p>
    <w:p w14:paraId="227AE76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5.308,91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5.362,00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5.415,09</w:t>
      </w:r>
    </w:p>
    <w:p w14:paraId="600BCC41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5.308,91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5.362,00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5.415,09</w:t>
      </w:r>
    </w:p>
    <w:p w14:paraId="3FA7CD27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A101258Akt.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Vlastiti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pogon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16.072,74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16.233,46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16.394,20</w:t>
      </w:r>
    </w:p>
    <w:p w14:paraId="23762E75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16.072,74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16.233,46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16.394,20</w:t>
      </w:r>
    </w:p>
    <w:p w14:paraId="07E0F774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16.072,74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16.233,46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16.394,20</w:t>
      </w:r>
    </w:p>
    <w:p w14:paraId="5C81D26A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zaposlene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16.072,74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16.233,46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16.394,20</w:t>
      </w:r>
    </w:p>
    <w:p w14:paraId="7B720BF7" w14:textId="77777777" w:rsidR="008D3F00" w:rsidRDefault="008D3F00" w:rsidP="008D3F00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241.366,90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233.962,87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241.638,80</w:t>
      </w:r>
    </w:p>
    <w:p w14:paraId="6141EC4D" w14:textId="77777777" w:rsidR="008D3F00" w:rsidRDefault="008D3F00" w:rsidP="008D3F00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</w:p>
    <w:p w14:paraId="3316426B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77FECEEC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05551B97" w14:textId="77777777" w:rsidR="008D3F00" w:rsidRDefault="008D3F00" w:rsidP="008D3F00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2D101A0B" w14:textId="77777777" w:rsidR="008D3F00" w:rsidRDefault="008D3F00" w:rsidP="008D3F00">
      <w:pPr>
        <w:widowControl w:val="0"/>
        <w:tabs>
          <w:tab w:val="center" w:pos="57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Pozicija</w:t>
      </w:r>
      <w:proofErr w:type="spellEnd"/>
    </w:p>
    <w:p w14:paraId="5DC3D596" w14:textId="77777777" w:rsidR="008D3F00" w:rsidRDefault="008D3F00" w:rsidP="008D3F00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56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3CE5C12C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A100301Akt.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Održavanje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čistoće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zelenih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javnih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površina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18.979,36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19.169,17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19.358,95</w:t>
      </w:r>
    </w:p>
    <w:p w14:paraId="55307B1E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Komunalna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djelatnost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1.194,51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1.206,46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1.218,40</w:t>
      </w:r>
    </w:p>
    <w:p w14:paraId="3FF00856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1.194,51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1.206,46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1.218,40</w:t>
      </w:r>
    </w:p>
    <w:p w14:paraId="767CAE4B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1.194,51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1.206,46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1.218,40</w:t>
      </w:r>
    </w:p>
    <w:p w14:paraId="28377865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po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posebnim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16.527,30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16.692,58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16.857,85</w:t>
      </w:r>
    </w:p>
    <w:p w14:paraId="73128BFC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16.527,30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16.692,58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16.857,85</w:t>
      </w:r>
    </w:p>
    <w:p w14:paraId="299145D3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16.527,30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16.692,58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16.857,85</w:t>
      </w:r>
    </w:p>
    <w:p w14:paraId="45306C1F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1.257,55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1.270,13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1.282,70</w:t>
      </w:r>
    </w:p>
    <w:p w14:paraId="6DB0AB23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1.257,55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1.270,13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1.282,70</w:t>
      </w:r>
    </w:p>
    <w:p w14:paraId="2DA261AA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1.257,55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1.270,13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1.282,70</w:t>
      </w:r>
    </w:p>
    <w:p w14:paraId="49898BA7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A100302Akt.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Održavanje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javne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rasvjete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89.963,37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90.863,00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91.762,64</w:t>
      </w:r>
    </w:p>
    <w:p w14:paraId="3CBF57CA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62.620,00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63.240,00</w:t>
      </w:r>
    </w:p>
    <w:p w14:paraId="1397BD3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62.620,00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63.240,00</w:t>
      </w:r>
    </w:p>
    <w:p w14:paraId="3F42E93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62.620,00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63.240,00</w:t>
      </w:r>
    </w:p>
    <w:p w14:paraId="04F96442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Komunalna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djelatnost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27.963,37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28.243,00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28.522,64</w:t>
      </w:r>
    </w:p>
    <w:p w14:paraId="6E87EED2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27.963,37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28.243,00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28.522,64</w:t>
      </w:r>
    </w:p>
    <w:p w14:paraId="6FE1ECFD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27.963,37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28.243,00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28.522,64</w:t>
      </w:r>
    </w:p>
    <w:p w14:paraId="494DAC1B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A100304Akt.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Deratizacija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dezinsekcija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29.763,08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30.060,71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30.358,35</w:t>
      </w:r>
    </w:p>
    <w:p w14:paraId="43D06DF0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18.315,74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18.498,90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18.682,06</w:t>
      </w:r>
    </w:p>
    <w:p w14:paraId="2E1659C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18.315,74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18.498,90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18.682,06</w:t>
      </w:r>
    </w:p>
    <w:p w14:paraId="2A7E9C48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18.315,74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18.498,90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18.682,06</w:t>
      </w:r>
    </w:p>
    <w:p w14:paraId="563E3518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11.447,34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11.561,81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11.676,29</w:t>
      </w:r>
    </w:p>
    <w:p w14:paraId="2B87C9BD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11.447,34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11.561,81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11.676,29</w:t>
      </w:r>
    </w:p>
    <w:p w14:paraId="13532058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11.447,34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11.561,81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11.676,29</w:t>
      </w:r>
    </w:p>
    <w:p w14:paraId="770C8AC9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A101128Akt.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Održavanje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groblja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mrtvačnice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929,06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938,35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947,64</w:t>
      </w:r>
    </w:p>
    <w:p w14:paraId="3735316A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Komunalna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djelatnost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929,06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938,35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947,64</w:t>
      </w:r>
    </w:p>
    <w:p w14:paraId="0EB574AC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929,06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938,35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947,64</w:t>
      </w:r>
    </w:p>
    <w:p w14:paraId="3B40EEEE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451AFA60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37040D84" w14:textId="77777777" w:rsidR="008D3F00" w:rsidRDefault="008D3F00" w:rsidP="008D3F00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31875639" w14:textId="77777777" w:rsidR="008D3F00" w:rsidRDefault="008D3F00" w:rsidP="008D3F00">
      <w:pPr>
        <w:widowControl w:val="0"/>
        <w:tabs>
          <w:tab w:val="center" w:pos="57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Pozicija</w:t>
      </w:r>
      <w:proofErr w:type="spellEnd"/>
    </w:p>
    <w:p w14:paraId="3003974F" w14:textId="77777777" w:rsidR="008D3F00" w:rsidRDefault="008D3F00" w:rsidP="008D3F00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56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14D079EF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929,06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938,35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947,64</w:t>
      </w:r>
    </w:p>
    <w:p w14:paraId="1CE27D33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A101130Akt.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Održavanje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nerazvrstanih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cesta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68.750,41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64.927,13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65.569,97</w:t>
      </w:r>
    </w:p>
    <w:p w14:paraId="37E9C9EC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po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posebnim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68.750,41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64.927,13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65.569,97</w:t>
      </w:r>
    </w:p>
    <w:p w14:paraId="1EF425A6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68.750,41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64.927,13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65.569,97</w:t>
      </w:r>
    </w:p>
    <w:p w14:paraId="17550CA7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68.750,41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64.927,13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65.569,97</w:t>
      </w:r>
    </w:p>
    <w:p w14:paraId="34D310C0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K100404Akt.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Javna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rasvjeta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32.981,62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28.004,51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33.641,25</w:t>
      </w:r>
    </w:p>
    <w:p w14:paraId="2036646D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32.981,62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28.004,51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33.641,25</w:t>
      </w:r>
    </w:p>
    <w:p w14:paraId="61B778CC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32.981,62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28.004,51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33.641,25</w:t>
      </w:r>
    </w:p>
    <w:p w14:paraId="56A203B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32.981,62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28.004,51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33.641,25</w:t>
      </w:r>
    </w:p>
    <w:p w14:paraId="2075B357" w14:textId="77777777" w:rsidR="008D3F00" w:rsidRDefault="008D3F00" w:rsidP="008D3F00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GRAĐENJE  KOMUNALNE INFRASTRUKTURE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124.759,44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279.248,79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259.977,43</w:t>
      </w:r>
    </w:p>
    <w:p w14:paraId="5E6DCFFE" w14:textId="77777777" w:rsidR="008D3F00" w:rsidRDefault="008D3F00" w:rsidP="008D3F00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</w:p>
    <w:p w14:paraId="35D136BD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A101248Akt.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Geodetski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elaborati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26.544,56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26.810,01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27.075,45</w:t>
      </w:r>
    </w:p>
    <w:p w14:paraId="362DC6FA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72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od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prodaje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.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u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vlasništvu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RH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26.544,56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26.810,01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27.075,45</w:t>
      </w:r>
    </w:p>
    <w:p w14:paraId="15374841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26.544,56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26.810,01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27.075,45</w:t>
      </w:r>
    </w:p>
    <w:p w14:paraId="04DB9A84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26.544,56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26.810,01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27.075,45</w:t>
      </w:r>
    </w:p>
    <w:p w14:paraId="77C37691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K101165Akt.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Rekonstrukcija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nerazvrstane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ceste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Novaki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-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Zidina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132.722,81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0A896DB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po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posebnim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132.722,81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EB024E6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132.722,81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684877C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132.722,81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54E8AAB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K101200Akt.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Opremanje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uređenje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dječjih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igrališta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6.636,14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12AAE2C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6.636,14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D687E9D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6.636,14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CCE227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6.636,14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B0C98AE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K101227Akt.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Izgradnja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pješačkih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staza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66.361,40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132.722,80</w:t>
      </w:r>
    </w:p>
    <w:p w14:paraId="1D4A0B34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po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posebnim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66.361,40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132.722,80</w:t>
      </w:r>
    </w:p>
    <w:p w14:paraId="3C9C8203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66.361,40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132.722,80</w:t>
      </w:r>
    </w:p>
    <w:p w14:paraId="097106E7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50228B02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583BA351" w14:textId="77777777" w:rsidR="008D3F00" w:rsidRDefault="008D3F00" w:rsidP="008D3F00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02F5413B" w14:textId="77777777" w:rsidR="008D3F00" w:rsidRDefault="008D3F00" w:rsidP="008D3F00">
      <w:pPr>
        <w:widowControl w:val="0"/>
        <w:tabs>
          <w:tab w:val="center" w:pos="57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Pozicija</w:t>
      </w:r>
      <w:proofErr w:type="spellEnd"/>
    </w:p>
    <w:p w14:paraId="15D43001" w14:textId="77777777" w:rsidR="008D3F00" w:rsidRDefault="008D3F00" w:rsidP="008D3F00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56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0842595B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66.361,40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132.722,80</w:t>
      </w:r>
    </w:p>
    <w:p w14:paraId="746AAB02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K101244Akt.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Izgradnja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parkirališta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kod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groblja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Vaškoj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17.519,41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B2F5959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po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posebnim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17.519,41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2837B48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17.519,41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91D4BBB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17.519,41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3EEFEDA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K101264Akt.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Uređenje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platoa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98.214,88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29.199,02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100.179,18</w:t>
      </w:r>
    </w:p>
    <w:p w14:paraId="62B3DAB1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98.214,88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29.199,02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100.179,18</w:t>
      </w:r>
    </w:p>
    <w:p w14:paraId="28D9AEEA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98.214,88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29.199,02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100.179,18</w:t>
      </w:r>
    </w:p>
    <w:p w14:paraId="42180F17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98.214,88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29.199,02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100.179,18</w:t>
      </w:r>
    </w:p>
    <w:p w14:paraId="3007B528" w14:textId="77777777" w:rsidR="008D3F00" w:rsidRDefault="008D3F00" w:rsidP="008D3F00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ORGANIZIRANJE I PROVOĐENJE ZAŠTITE I SPAŠAVANJA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23.766,58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23.469,56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23.150,51</w:t>
      </w:r>
    </w:p>
    <w:p w14:paraId="32BD842B" w14:textId="77777777" w:rsidR="008D3F00" w:rsidRDefault="008D3F00" w:rsidP="008D3F00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14:paraId="2B8427C9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A100501Akt.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Redovna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djelatnost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18.581,19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18.767,00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18.952,82</w:t>
      </w:r>
    </w:p>
    <w:p w14:paraId="07F70C69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po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posebnim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3.318,07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3.351,25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3.384,43</w:t>
      </w:r>
    </w:p>
    <w:p w14:paraId="2BA3C913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3.318,07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3.351,25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3.384,43</w:t>
      </w:r>
    </w:p>
    <w:p w14:paraId="4565A8D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2.389,01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2.412,90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2.436,79</w:t>
      </w:r>
    </w:p>
    <w:p w14:paraId="680ABF6E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929,06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938,35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947,64</w:t>
      </w:r>
    </w:p>
    <w:p w14:paraId="7F5EC6CF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15.263,12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15.415,75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15.568,39</w:t>
      </w:r>
    </w:p>
    <w:p w14:paraId="71FDE9F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15.263,12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15.415,75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15.568,39</w:t>
      </w:r>
    </w:p>
    <w:p w14:paraId="35055876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1.990,84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2.010,75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2.030,66</w:t>
      </w:r>
    </w:p>
    <w:p w14:paraId="291F7578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13.405,00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13.537,73</w:t>
      </w:r>
    </w:p>
    <w:p w14:paraId="36EA44D3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A101137Akt.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Humanitarna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djelatnost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Crvenog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križa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1.592,67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1.608,60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1.624,52</w:t>
      </w:r>
    </w:p>
    <w:p w14:paraId="545F3063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1.592,67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1.608,60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1.624,52</w:t>
      </w:r>
    </w:p>
    <w:p w14:paraId="62D028B8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1.592,67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1.608,60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1.624,52</w:t>
      </w:r>
    </w:p>
    <w:p w14:paraId="66B7041E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1.592,67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1.608,60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1.624,52</w:t>
      </w:r>
    </w:p>
    <w:p w14:paraId="1625D49C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A101260Akt.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Civilna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zaštita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postrojbe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povjerenici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civilne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zaštite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3.592,72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3.093,96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2.573,17</w:t>
      </w:r>
    </w:p>
    <w:p w14:paraId="445A12C1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3.592,72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3.093,96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2.573,17</w:t>
      </w:r>
    </w:p>
    <w:p w14:paraId="42F1C895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50A8D5BE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781CBD27" w14:textId="77777777" w:rsidR="008D3F00" w:rsidRDefault="008D3F00" w:rsidP="008D3F00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019166ED" w14:textId="77777777" w:rsidR="008D3F00" w:rsidRDefault="008D3F00" w:rsidP="008D3F00">
      <w:pPr>
        <w:widowControl w:val="0"/>
        <w:tabs>
          <w:tab w:val="center" w:pos="57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Pozicija</w:t>
      </w:r>
      <w:proofErr w:type="spellEnd"/>
    </w:p>
    <w:p w14:paraId="422638FC" w14:textId="77777777" w:rsidR="008D3F00" w:rsidRDefault="008D3F00" w:rsidP="008D3F00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56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4F64FFCD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3.592,72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3.093,96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2.573,17</w:t>
      </w:r>
    </w:p>
    <w:p w14:paraId="70B6421F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3.592,72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3.093,96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2.573,17</w:t>
      </w:r>
    </w:p>
    <w:p w14:paraId="1B13999F" w14:textId="77777777" w:rsidR="008D3F00" w:rsidRDefault="008D3F00" w:rsidP="008D3F00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POLJOPRIVREDE I GOSPODARSTVA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16.709,79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16.876,90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17.043,98</w:t>
      </w:r>
    </w:p>
    <w:p w14:paraId="59F93410" w14:textId="77777777" w:rsidR="008D3F00" w:rsidRDefault="008D3F00" w:rsidP="008D3F00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1006</w:t>
      </w:r>
    </w:p>
    <w:p w14:paraId="484F38B5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A101121Akt.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Poticanje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poduzetništva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10.617,82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10.724,00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10.830,17</w:t>
      </w:r>
    </w:p>
    <w:p w14:paraId="223F4B00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po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posebnim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3.981,68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4.021,50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4.061,31</w:t>
      </w:r>
    </w:p>
    <w:p w14:paraId="712D114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4.021,50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4.061,31</w:t>
      </w:r>
    </w:p>
    <w:p w14:paraId="68FC6ED6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4.021,50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4.061,31</w:t>
      </w:r>
    </w:p>
    <w:p w14:paraId="373501CD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6.636,14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6.702,50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6.768,86</w:t>
      </w:r>
    </w:p>
    <w:p w14:paraId="0792EB32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6.636,14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6.702,50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6.768,86</w:t>
      </w:r>
    </w:p>
    <w:p w14:paraId="2A5588D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6.636,14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6.702,50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6.768,86</w:t>
      </w:r>
    </w:p>
    <w:p w14:paraId="2E6FC2B4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A101135Akt.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Kontrola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plodnosti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tla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670,25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676,88</w:t>
      </w:r>
    </w:p>
    <w:p w14:paraId="108D2D04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po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posebnim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670,25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676,88</w:t>
      </w:r>
    </w:p>
    <w:p w14:paraId="130499B8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670,25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676,88</w:t>
      </w:r>
    </w:p>
    <w:p w14:paraId="3289E237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670,25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676,88</w:t>
      </w:r>
    </w:p>
    <w:p w14:paraId="6EB81E8F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A101175Akt.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Sufinanciranje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programa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osposobljavanja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odraslih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osoba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134,05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135,37</w:t>
      </w:r>
    </w:p>
    <w:p w14:paraId="28795833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po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posebnim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132,72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134,05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135,37</w:t>
      </w:r>
    </w:p>
    <w:p w14:paraId="523966EE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134,05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135,37</w:t>
      </w:r>
    </w:p>
    <w:p w14:paraId="7F2EA07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134,05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135,37</w:t>
      </w:r>
    </w:p>
    <w:p w14:paraId="3ACEAD34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A101226Akt.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Upravljanje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poljoprivrednim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zemljištem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5.295,64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5.348,60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5.401,56</w:t>
      </w:r>
    </w:p>
    <w:p w14:paraId="25D771BE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po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posebnim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5.295,64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5.348,60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5.401,56</w:t>
      </w:r>
    </w:p>
    <w:p w14:paraId="5533554C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5.295,64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5.348,60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5.401,56</w:t>
      </w:r>
    </w:p>
    <w:p w14:paraId="2D5C2532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5.295,64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5.348,60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5.401,56</w:t>
      </w:r>
    </w:p>
    <w:p w14:paraId="430BA7CF" w14:textId="77777777" w:rsidR="008D3F00" w:rsidRDefault="008D3F00" w:rsidP="008D3F00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SOCIJALNA SKRB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37.029,66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37.399,96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37.770,25</w:t>
      </w:r>
    </w:p>
    <w:p w14:paraId="31319654" w14:textId="77777777" w:rsidR="008D3F00" w:rsidRDefault="008D3F00" w:rsidP="008D3F00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1007</w:t>
      </w:r>
    </w:p>
    <w:p w14:paraId="5660DE18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A100701Akt.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Pomoći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obiteljima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pojedincima-novčane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1.990,84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2.010,75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2.030,65</w:t>
      </w:r>
    </w:p>
    <w:p w14:paraId="5D3526CB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1.990,84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2.010,75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2.030,65</w:t>
      </w:r>
    </w:p>
    <w:p w14:paraId="2D99FF61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07E6F4EC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424EBC8E" w14:textId="77777777" w:rsidR="008D3F00" w:rsidRDefault="008D3F00" w:rsidP="008D3F00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61A45D9D" w14:textId="77777777" w:rsidR="008D3F00" w:rsidRDefault="008D3F00" w:rsidP="008D3F00">
      <w:pPr>
        <w:widowControl w:val="0"/>
        <w:tabs>
          <w:tab w:val="center" w:pos="57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Pozicija</w:t>
      </w:r>
      <w:proofErr w:type="spellEnd"/>
    </w:p>
    <w:p w14:paraId="79A83B8E" w14:textId="77777777" w:rsidR="008D3F00" w:rsidRDefault="008D3F00" w:rsidP="008D3F00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56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4601A987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1.990,84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2.010,75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2.030,65</w:t>
      </w:r>
    </w:p>
    <w:p w14:paraId="48D16C18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građanima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kućanstvima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temelju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osiguranja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druge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1.990,84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2.010,75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2.030,65</w:t>
      </w:r>
    </w:p>
    <w:p w14:paraId="252CBC92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A100703Akt.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novorođenčad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13.405,00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13.537,73</w:t>
      </w:r>
    </w:p>
    <w:p w14:paraId="404AFD70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13.272,28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13.405,00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13.537,73</w:t>
      </w:r>
    </w:p>
    <w:p w14:paraId="17E987B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13.405,00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13.537,73</w:t>
      </w:r>
    </w:p>
    <w:p w14:paraId="7507F24F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građanima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kućanstvima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temelju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osiguranja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druge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13.405,00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13.537,73</w:t>
      </w:r>
    </w:p>
    <w:p w14:paraId="4CE7AC72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A101123Akt.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Pomoć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udrugama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socijalnog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karaktera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3.052,62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3.083,15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3.113,67</w:t>
      </w:r>
    </w:p>
    <w:p w14:paraId="6ECF730B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3.052,62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3.083,15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3.113,67</w:t>
      </w:r>
    </w:p>
    <w:p w14:paraId="277D60D6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3.052,62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3.083,15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3.113,67</w:t>
      </w:r>
    </w:p>
    <w:p w14:paraId="0FF8C4B1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3.052,62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3.083,15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3.113,67</w:t>
      </w:r>
    </w:p>
    <w:p w14:paraId="559E70B3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A101139Akt.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Pomoć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podmirenje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dijela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troškova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stanovanja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670,25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676,88</w:t>
      </w:r>
    </w:p>
    <w:p w14:paraId="3A5657EC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670,25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676,88</w:t>
      </w:r>
    </w:p>
    <w:p w14:paraId="1D77CADC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670,25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676,88</w:t>
      </w:r>
    </w:p>
    <w:p w14:paraId="17AE1066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građanima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kućanstvima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temelju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osiguranja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druge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670,25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676,88</w:t>
      </w:r>
    </w:p>
    <w:p w14:paraId="0BB7CE8F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A101235Akt.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Darovi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djecu-Sveti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Nikola,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Uskrs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>…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2.654,46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2.707,55</w:t>
      </w:r>
    </w:p>
    <w:p w14:paraId="257BEB97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2.654,46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2.707,55</w:t>
      </w:r>
    </w:p>
    <w:p w14:paraId="1E09B6B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2.654,46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2.707,55</w:t>
      </w:r>
    </w:p>
    <w:p w14:paraId="75B2EFBA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građanima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kućanstvima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temelju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osiguranja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druge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2.654,46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2.707,55</w:t>
      </w:r>
    </w:p>
    <w:p w14:paraId="6CA3B8B1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A101236Akt.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štete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od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prirodnih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nepogoda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1.353,77</w:t>
      </w:r>
    </w:p>
    <w:p w14:paraId="5FF13D88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1.353,77</w:t>
      </w:r>
    </w:p>
    <w:p w14:paraId="44D28583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1.353,77</w:t>
      </w:r>
    </w:p>
    <w:p w14:paraId="5B58DD23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građanima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kućanstvima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temelju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osiguranja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druge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1.353,77</w:t>
      </w:r>
    </w:p>
    <w:p w14:paraId="7B286CCA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A101237Akt.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Sufinanciranje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ekskurzija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2.189,93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2.211,83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2.233,73</w:t>
      </w:r>
    </w:p>
    <w:p w14:paraId="58E282DC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2.189,93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2.211,83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2.233,73</w:t>
      </w:r>
    </w:p>
    <w:p w14:paraId="04C306F8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2.189,93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2.211,83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2.233,73</w:t>
      </w:r>
    </w:p>
    <w:p w14:paraId="48EF11CA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građanima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kućanstvima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temelju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osiguranja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druge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2.189,93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2.211,83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2.233,73</w:t>
      </w:r>
    </w:p>
    <w:p w14:paraId="51D1C16E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76F68647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6A8A5284" w14:textId="77777777" w:rsidR="008D3F00" w:rsidRDefault="008D3F00" w:rsidP="008D3F00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578C948D" w14:textId="77777777" w:rsidR="008D3F00" w:rsidRDefault="008D3F00" w:rsidP="008D3F00">
      <w:pPr>
        <w:widowControl w:val="0"/>
        <w:tabs>
          <w:tab w:val="center" w:pos="57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Pozicija</w:t>
      </w:r>
      <w:proofErr w:type="spellEnd"/>
    </w:p>
    <w:p w14:paraId="472BD611" w14:textId="77777777" w:rsidR="008D3F00" w:rsidRDefault="008D3F00" w:rsidP="008D3F00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56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77C012C7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A101240Akt.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Sufinanciraanje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poštarine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komunalne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usluge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1.260,87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1.273,48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1.286,09</w:t>
      </w:r>
    </w:p>
    <w:p w14:paraId="1E9D5CDF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1.260,87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1.273,48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1.286,09</w:t>
      </w:r>
    </w:p>
    <w:p w14:paraId="1600A52A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1.260,87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1.273,48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1.286,09</w:t>
      </w:r>
    </w:p>
    <w:p w14:paraId="31CD010B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građanima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kućanstvima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temelju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osiguranja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druge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1.260,87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1.273,48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1.286,09</w:t>
      </w:r>
    </w:p>
    <w:p w14:paraId="20ADD319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A101242Akt.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Dar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umirovljenicima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obiteljima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kućanstvima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Uskrs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Božić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10.617,82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10.724,00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10.830,18</w:t>
      </w:r>
    </w:p>
    <w:p w14:paraId="4788203A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10.617,82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10.724,00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10.830,18</w:t>
      </w:r>
    </w:p>
    <w:p w14:paraId="4C49291C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10.617,82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10.724,00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10.830,18</w:t>
      </w:r>
    </w:p>
    <w:p w14:paraId="2DBB016C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građanima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kućanstvima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temelju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osiguranja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druge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10.617,82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10.724,00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10.830,18</w:t>
      </w:r>
    </w:p>
    <w:p w14:paraId="7A325570" w14:textId="77777777" w:rsidR="008D3F00" w:rsidRDefault="008D3F00" w:rsidP="008D3F00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PREDŠKOLSKI ODGOJ I OBRAZOVANJE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39.153,24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39.544,76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39.936,30</w:t>
      </w:r>
    </w:p>
    <w:p w14:paraId="78049548" w14:textId="77777777" w:rsidR="008D3F00" w:rsidRDefault="008D3F00" w:rsidP="008D3F00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1008</w:t>
      </w:r>
    </w:p>
    <w:p w14:paraId="62DFE510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A100802Akt.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Osnovnoškolsko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obrazovanje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16.855,80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17.024,36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17.192,91</w:t>
      </w:r>
    </w:p>
    <w:p w14:paraId="42638508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16.855,80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17.024,36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17.192,91</w:t>
      </w:r>
    </w:p>
    <w:p w14:paraId="7EF3652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16.855,80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17.024,36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17.192,91</w:t>
      </w:r>
    </w:p>
    <w:p w14:paraId="5A7CCD41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Pomoći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dane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inozemstvo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unutar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općeg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proračuna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1.353,77</w:t>
      </w:r>
    </w:p>
    <w:p w14:paraId="00DB1E18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građanima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kućanstvima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temelju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osiguranja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druge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15.528,57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15.683,86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15.839,14</w:t>
      </w:r>
    </w:p>
    <w:p w14:paraId="711E2C46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A100803Akt.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Srednjoškolsko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obrazovanje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7.697,93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7.774,90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7.851,89</w:t>
      </w:r>
    </w:p>
    <w:p w14:paraId="2D95640E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7.697,93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7.774,90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7.851,89</w:t>
      </w:r>
    </w:p>
    <w:p w14:paraId="572C3E62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7.697,93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7.774,90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7.851,89</w:t>
      </w:r>
    </w:p>
    <w:p w14:paraId="57621283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građanima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kućanstvima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temelju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osiguranja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druge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7.697,93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7.774,90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7.851,89</w:t>
      </w:r>
    </w:p>
    <w:p w14:paraId="686D0E6B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A100804Akt.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Visokoškolsko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obrazovanje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14.599,51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14.745,50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14.891,50</w:t>
      </w:r>
    </w:p>
    <w:p w14:paraId="3ACF0F1D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14.599,51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14.745,50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14.891,50</w:t>
      </w:r>
    </w:p>
    <w:p w14:paraId="3483A91F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14.599,51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14.745,50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14.891,50</w:t>
      </w:r>
    </w:p>
    <w:p w14:paraId="39FBDF1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građanima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kućanstvima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temelju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osiguranja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druge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13.405,00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13.537,73</w:t>
      </w:r>
    </w:p>
    <w:p w14:paraId="0EA9F3C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1.353,77</w:t>
      </w:r>
    </w:p>
    <w:p w14:paraId="28FA209D" w14:textId="77777777" w:rsidR="008D3F00" w:rsidRDefault="008D3F00" w:rsidP="008D3F00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SPORT I REKREACIJA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142.842,92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45.577,01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46.028,26</w:t>
      </w:r>
    </w:p>
    <w:p w14:paraId="1EC20286" w14:textId="77777777" w:rsidR="008D3F00" w:rsidRDefault="008D3F00" w:rsidP="008D3F00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14:paraId="37F9B658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01D52471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68E3A7B0" w14:textId="77777777" w:rsidR="008D3F00" w:rsidRDefault="008D3F00" w:rsidP="008D3F00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00A50454" w14:textId="77777777" w:rsidR="008D3F00" w:rsidRDefault="008D3F00" w:rsidP="008D3F00">
      <w:pPr>
        <w:widowControl w:val="0"/>
        <w:tabs>
          <w:tab w:val="center" w:pos="57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Pozicija</w:t>
      </w:r>
      <w:proofErr w:type="spellEnd"/>
    </w:p>
    <w:p w14:paraId="55A3B885" w14:textId="77777777" w:rsidR="008D3F00" w:rsidRDefault="008D3F00" w:rsidP="008D3F00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56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04EAB464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A100901Akt.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Poticanje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sportskih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aktivnosti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45.125,75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45.577,01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46.028,26</w:t>
      </w:r>
    </w:p>
    <w:p w14:paraId="3B1718C0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45.125,75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45.577,01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46.028,26</w:t>
      </w:r>
    </w:p>
    <w:p w14:paraId="001D4EFA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45.125,75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45.577,01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46.028,26</w:t>
      </w:r>
    </w:p>
    <w:p w14:paraId="7F6B7C6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45.125,75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45.577,01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46.028,26</w:t>
      </w:r>
    </w:p>
    <w:p w14:paraId="59903C02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A101246Akt.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Redovito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održavanje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sanacija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svlačionica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Grabiću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69.347,67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D5AF09F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69.347,67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4CDB9B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69.347,67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35A4C91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dodatna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ulaganja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nefinancijskoj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69.347,67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A381B3D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K101261Akt.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Uređenje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nogometnog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igrališta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Novoj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Šarovci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28.369,50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579AE5B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28.369,50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48229F91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28.369,50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3505497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28.369,50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BCA19AB" w14:textId="77777777" w:rsidR="008D3F00" w:rsidRDefault="008D3F00" w:rsidP="008D3F00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KULTURA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44.078,08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6.702,50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42.675,16</w:t>
      </w:r>
    </w:p>
    <w:p w14:paraId="434795DB" w14:textId="77777777" w:rsidR="008D3F00" w:rsidRDefault="008D3F00" w:rsidP="008D3F00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1010</w:t>
      </w:r>
    </w:p>
    <w:p w14:paraId="2C4CB938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A101001Akt.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Poticanje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kulturnih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aktivnosti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kroz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sufinanciranje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kulturnih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udruga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6.636,14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6.702,50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6.768,86</w:t>
      </w:r>
    </w:p>
    <w:p w14:paraId="166A57D6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6.636,14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6.702,50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6.768,86</w:t>
      </w:r>
    </w:p>
    <w:p w14:paraId="08B872F4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6.636,14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6.702,50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6.768,86</w:t>
      </w:r>
    </w:p>
    <w:p w14:paraId="271EB5B0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6.636,14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6.702,50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6.768,86</w:t>
      </w:r>
    </w:p>
    <w:p w14:paraId="602CD982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A101116Akt.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Manifestacija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"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Dravsko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proljeće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>"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37.441,94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35.906,30</w:t>
      </w:r>
    </w:p>
    <w:p w14:paraId="33A12F63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14.599,51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49A3B6AA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14.599,51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8A37F76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14.599,51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35D9455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22.842,43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35.906,30</w:t>
      </w:r>
    </w:p>
    <w:p w14:paraId="581038C6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21.515,20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35.906,30</w:t>
      </w:r>
    </w:p>
    <w:p w14:paraId="015EF11B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21.515,20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35.906,30</w:t>
      </w:r>
    </w:p>
    <w:p w14:paraId="32543EE0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2915843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2CF3E8D8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24386C87" w14:textId="77777777" w:rsidR="008D3F00" w:rsidRDefault="008D3F00" w:rsidP="008D3F00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23A84A84" w14:textId="77777777" w:rsidR="008D3F00" w:rsidRDefault="008D3F00" w:rsidP="008D3F00">
      <w:pPr>
        <w:widowControl w:val="0"/>
        <w:tabs>
          <w:tab w:val="center" w:pos="57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Pozicija</w:t>
      </w:r>
      <w:proofErr w:type="spellEnd"/>
    </w:p>
    <w:p w14:paraId="0A3F6AC5" w14:textId="77777777" w:rsidR="008D3F00" w:rsidRDefault="008D3F00" w:rsidP="008D3F00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56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3DEFBF9D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196BEC8" w14:textId="77777777" w:rsidR="008D3F00" w:rsidRDefault="008D3F00" w:rsidP="008D3F00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CIVILNOG DRUŠTVA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1.353,77</w:t>
      </w:r>
    </w:p>
    <w:p w14:paraId="7F21C2D6" w14:textId="77777777" w:rsidR="008D3F00" w:rsidRDefault="008D3F00" w:rsidP="008D3F00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14:paraId="4D3C972F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A101103Akt.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Pomoć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vjerskim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zajednicama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1.353,77</w:t>
      </w:r>
    </w:p>
    <w:p w14:paraId="2880C144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1.353,77</w:t>
      </w:r>
    </w:p>
    <w:p w14:paraId="6E83035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1.353,77</w:t>
      </w:r>
    </w:p>
    <w:p w14:paraId="33246FA2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1.353,77</w:t>
      </w:r>
    </w:p>
    <w:p w14:paraId="17DB6EE6" w14:textId="77777777" w:rsidR="008D3F00" w:rsidRDefault="008D3F00" w:rsidP="008D3F00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ZDRAVSTVENA ZAŠTITA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7.724,47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7.801,71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7.878,95</w:t>
      </w:r>
    </w:p>
    <w:p w14:paraId="583A2740" w14:textId="77777777" w:rsidR="008D3F00" w:rsidRDefault="008D3F00" w:rsidP="008D3F00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14:paraId="4A0096D8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A101124Akt.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Preventivni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pregledi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zaposlenika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2.123,56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2.144,80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2.166,03</w:t>
      </w:r>
    </w:p>
    <w:p w14:paraId="13A7B915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2.123,56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2.144,80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2.166,03</w:t>
      </w:r>
    </w:p>
    <w:p w14:paraId="24742197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2.123,56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2.144,80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2.166,03</w:t>
      </w:r>
    </w:p>
    <w:p w14:paraId="163951DC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2.123,56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2.144,80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2.166,03</w:t>
      </w:r>
    </w:p>
    <w:p w14:paraId="30061AA6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A101127Akt.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Sufinanciranje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specijalista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Domu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Zdravlja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5.468,19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5.522,86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5.577,55</w:t>
      </w:r>
    </w:p>
    <w:p w14:paraId="75390ED8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1.353,77</w:t>
      </w:r>
    </w:p>
    <w:p w14:paraId="28FB6BAE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1.353,77</w:t>
      </w:r>
    </w:p>
    <w:p w14:paraId="505ECBC0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Pomoći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dane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inozemstvo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unutar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općeg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proračuna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1.353,77</w:t>
      </w:r>
    </w:p>
    <w:p w14:paraId="5FBB60E9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4.140,96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4.182,36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4.223,78</w:t>
      </w:r>
    </w:p>
    <w:p w14:paraId="3281B48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4.140,96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4.182,36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4.223,78</w:t>
      </w:r>
    </w:p>
    <w:p w14:paraId="34F71F0B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4.140,96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4.182,36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4.223,78</w:t>
      </w:r>
    </w:p>
    <w:p w14:paraId="076EC2D7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A101253Akt.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Testiranje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Covid 19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134,05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135,37</w:t>
      </w:r>
    </w:p>
    <w:p w14:paraId="3F355D6A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132,72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134,05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135,37</w:t>
      </w:r>
    </w:p>
    <w:p w14:paraId="7D4D84E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134,05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135,37</w:t>
      </w:r>
    </w:p>
    <w:p w14:paraId="21F039C8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134,05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135,37</w:t>
      </w:r>
    </w:p>
    <w:p w14:paraId="17E57969" w14:textId="77777777" w:rsidR="008D3F00" w:rsidRDefault="008D3F00" w:rsidP="008D3F00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UPRAVLJANJE IMOVINOM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103.731,78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100.747,26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101.744,73</w:t>
      </w:r>
    </w:p>
    <w:p w14:paraId="596F7D1F" w14:textId="77777777" w:rsidR="008D3F00" w:rsidRDefault="008D3F00" w:rsidP="008D3F00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14:paraId="251FEF25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A101114Akt.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opreme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21.832,90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22.051,22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22.269,57</w:t>
      </w:r>
    </w:p>
    <w:p w14:paraId="357DDD03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3894872B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3512569C" w14:textId="77777777" w:rsidR="008D3F00" w:rsidRDefault="008D3F00" w:rsidP="008D3F00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1B917E48" w14:textId="77777777" w:rsidR="008D3F00" w:rsidRDefault="008D3F00" w:rsidP="008D3F00">
      <w:pPr>
        <w:widowControl w:val="0"/>
        <w:tabs>
          <w:tab w:val="center" w:pos="57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Pozicija</w:t>
      </w:r>
      <w:proofErr w:type="spellEnd"/>
    </w:p>
    <w:p w14:paraId="37A6614E" w14:textId="77777777" w:rsidR="008D3F00" w:rsidRDefault="008D3F00" w:rsidP="008D3F00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56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04EFBC50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13.272,28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13.405,00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13.537,73</w:t>
      </w:r>
    </w:p>
    <w:p w14:paraId="7C180DC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13.405,00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13.537,73</w:t>
      </w:r>
    </w:p>
    <w:p w14:paraId="41D52E0F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13.405,00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13.537,73</w:t>
      </w:r>
    </w:p>
    <w:p w14:paraId="2A54DA14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Komunalna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djelatnost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597,25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603,22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609,20</w:t>
      </w:r>
    </w:p>
    <w:p w14:paraId="143F08EF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597,25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603,22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609,20</w:t>
      </w:r>
    </w:p>
    <w:p w14:paraId="5146803B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597,25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603,22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609,20</w:t>
      </w:r>
    </w:p>
    <w:p w14:paraId="18B2353F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7.963,37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8.043,00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8.122,64</w:t>
      </w:r>
    </w:p>
    <w:p w14:paraId="07B17540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7.963,37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8.043,00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8.122,64</w:t>
      </w:r>
    </w:p>
    <w:p w14:paraId="3DEBD70A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7.963,37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8.043,00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8.122,64</w:t>
      </w:r>
    </w:p>
    <w:p w14:paraId="1BA57CB7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A101118Akt.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Održavanje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objekata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redovito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korištenje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54.748,17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55.295,63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55.843,10</w:t>
      </w:r>
    </w:p>
    <w:p w14:paraId="36AE4967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9.423,31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9.517,55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9.611,76</w:t>
      </w:r>
    </w:p>
    <w:p w14:paraId="5742D4D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8.096,08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8.177,05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8.257,99</w:t>
      </w:r>
    </w:p>
    <w:p w14:paraId="39EC804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8.096,08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8.177,05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8.257,99</w:t>
      </w:r>
    </w:p>
    <w:p w14:paraId="41019F13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1.353,77</w:t>
      </w:r>
    </w:p>
    <w:p w14:paraId="764064BB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1.353,77</w:t>
      </w:r>
    </w:p>
    <w:p w14:paraId="1F65490E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Komunalna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djelatnost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14.599,51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14.745,50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14.891,50</w:t>
      </w:r>
    </w:p>
    <w:p w14:paraId="0BB05FF4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14.599,51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14.745,50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14.891,50</w:t>
      </w:r>
    </w:p>
    <w:p w14:paraId="085DBA28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14.599,51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14.745,50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14.891,50</w:t>
      </w:r>
    </w:p>
    <w:p w14:paraId="0EBB51F2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po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posebnim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28.999,95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29.289,93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29.579,94</w:t>
      </w:r>
    </w:p>
    <w:p w14:paraId="43437A58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28.999,95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29.289,93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29.579,94</w:t>
      </w:r>
    </w:p>
    <w:p w14:paraId="0EB95C1C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28.999,95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29.289,93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29.579,94</w:t>
      </w:r>
    </w:p>
    <w:p w14:paraId="780F655A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1.353,77</w:t>
      </w:r>
    </w:p>
    <w:p w14:paraId="01B01CF8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1.353,77</w:t>
      </w:r>
    </w:p>
    <w:p w14:paraId="5C53FF87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1.353,77</w:t>
      </w:r>
    </w:p>
    <w:p w14:paraId="1D7EC90C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71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od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prodaje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.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u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vlasništvu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JLS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398,17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402,15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406,13</w:t>
      </w:r>
    </w:p>
    <w:p w14:paraId="23F3842A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398,17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402,15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406,13</w:t>
      </w:r>
    </w:p>
    <w:p w14:paraId="5021F894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398,17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402,15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406,13</w:t>
      </w:r>
    </w:p>
    <w:p w14:paraId="424A1DE2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A101119Akt.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Održavanje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postrojenja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opreme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4.612,11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4.658,23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4.704,35</w:t>
      </w:r>
    </w:p>
    <w:p w14:paraId="306931F5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po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posebnim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763,15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770,78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778,41</w:t>
      </w:r>
    </w:p>
    <w:p w14:paraId="0F36BCF8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41FC1FC1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005B08A8" w14:textId="77777777" w:rsidR="008D3F00" w:rsidRDefault="008D3F00" w:rsidP="008D3F00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3F67CAD5" w14:textId="77777777" w:rsidR="008D3F00" w:rsidRDefault="008D3F00" w:rsidP="008D3F00">
      <w:pPr>
        <w:widowControl w:val="0"/>
        <w:tabs>
          <w:tab w:val="center" w:pos="57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Pozicija</w:t>
      </w:r>
      <w:proofErr w:type="spellEnd"/>
    </w:p>
    <w:p w14:paraId="0BDD10E5" w14:textId="77777777" w:rsidR="008D3F00" w:rsidRDefault="008D3F00" w:rsidP="008D3F00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56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3ADDD5F1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763,15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770,78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778,41</w:t>
      </w:r>
    </w:p>
    <w:p w14:paraId="6B655398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763,15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770,78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778,41</w:t>
      </w:r>
    </w:p>
    <w:p w14:paraId="2944CE47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3.848,96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3.887,45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3.925,94</w:t>
      </w:r>
    </w:p>
    <w:p w14:paraId="4FAA4E8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3.848,96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3.887,45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3.925,94</w:t>
      </w:r>
    </w:p>
    <w:p w14:paraId="5393C851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3.848,96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3.887,45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3.925,94</w:t>
      </w:r>
    </w:p>
    <w:p w14:paraId="6778B081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A101133Akt.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Održavanje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voznog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parka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15.820,56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15.978,76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16.136,97</w:t>
      </w:r>
    </w:p>
    <w:p w14:paraId="1C181FFB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Komunalna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djelatnost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3.583,52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3.619,35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3.655,19</w:t>
      </w:r>
    </w:p>
    <w:p w14:paraId="648F8EDD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3.583,52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3.619,35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3.655,19</w:t>
      </w:r>
    </w:p>
    <w:p w14:paraId="72689457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3.583,52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3.619,35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3.655,19</w:t>
      </w:r>
    </w:p>
    <w:p w14:paraId="310FC890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po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posebnim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12.237,04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12.359,41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12.481,78</w:t>
      </w:r>
    </w:p>
    <w:p w14:paraId="458E1900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12.237,04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12.359,41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12.481,78</w:t>
      </w:r>
    </w:p>
    <w:p w14:paraId="7761E2EC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12.237,04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12.359,41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12.481,78</w:t>
      </w:r>
    </w:p>
    <w:p w14:paraId="014B7458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A101207Akt.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Nasljeđena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19,92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20,13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20,31</w:t>
      </w:r>
    </w:p>
    <w:p w14:paraId="46BB0A24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19,92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20,13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20,31</w:t>
      </w:r>
    </w:p>
    <w:p w14:paraId="1080ED6F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19,92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20,13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20,31</w:t>
      </w:r>
    </w:p>
    <w:p w14:paraId="3D217EE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13,42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13,54</w:t>
      </w:r>
    </w:p>
    <w:p w14:paraId="490E8457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6,64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6,71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6,77</w:t>
      </w:r>
    </w:p>
    <w:p w14:paraId="4CF7D353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A101265Akt.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Provedba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Zakona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o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zaštiti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životinja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265,44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268,10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270,74</w:t>
      </w:r>
    </w:p>
    <w:p w14:paraId="5A72E933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265,44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268,10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270,74</w:t>
      </w:r>
    </w:p>
    <w:p w14:paraId="05691F66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265,44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268,10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270,74</w:t>
      </w:r>
    </w:p>
    <w:p w14:paraId="2CE645AD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265,44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268,10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270,74</w:t>
      </w:r>
    </w:p>
    <w:p w14:paraId="190BCB7A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A101266Akt.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Procjembeni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elaborati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489C1B0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3.982,00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63D869E2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062E124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C63D3FA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K100405Akt.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Priključak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općinskih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objekata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plinsku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vodovodnu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mrežu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2.450,68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2.475,19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2.499,69</w:t>
      </w:r>
    </w:p>
    <w:p w14:paraId="4CC81CFA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2.450,68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2.475,19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2.499,69</w:t>
      </w:r>
    </w:p>
    <w:p w14:paraId="340C6E20" w14:textId="198C2FEF" w:rsidR="008D3F00" w:rsidRDefault="008D3F00" w:rsidP="008D3F00">
      <w:pPr>
        <w:widowControl w:val="0"/>
        <w:tabs>
          <w:tab w:val="left" w:pos="90"/>
          <w:tab w:val="left" w:pos="14173"/>
        </w:tabs>
        <w:autoSpaceDE w:val="0"/>
        <w:autoSpaceDN w:val="0"/>
        <w:adjustRightInd w:val="0"/>
        <w:rPr>
          <w:rFonts w:ascii="Tahoma" w:hAnsi="Tahoma" w:cs="Tahoma"/>
          <w:color w:val="080000"/>
          <w:sz w:val="25"/>
          <w:szCs w:val="25"/>
        </w:rPr>
      </w:pPr>
    </w:p>
    <w:p w14:paraId="5BE98A27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2965F3C7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4745EB90" w14:textId="77777777" w:rsidR="008D3F00" w:rsidRDefault="008D3F00" w:rsidP="008D3F00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606ADE15" w14:textId="77777777" w:rsidR="008D3F00" w:rsidRDefault="008D3F00" w:rsidP="008D3F00">
      <w:pPr>
        <w:widowControl w:val="0"/>
        <w:tabs>
          <w:tab w:val="center" w:pos="57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Pozicija</w:t>
      </w:r>
      <w:proofErr w:type="spellEnd"/>
    </w:p>
    <w:p w14:paraId="7ED6C59C" w14:textId="77777777" w:rsidR="008D3F00" w:rsidRDefault="008D3F00" w:rsidP="008D3F00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56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1067E6CA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2.450,68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2.475,19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2.499,69</w:t>
      </w:r>
    </w:p>
    <w:p w14:paraId="7D0D8342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2.450,68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2.475,19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2.499,69</w:t>
      </w:r>
    </w:p>
    <w:p w14:paraId="0A717DCE" w14:textId="77777777" w:rsidR="008D3F00" w:rsidRDefault="008D3F00" w:rsidP="008D3F00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OKOLIŠA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32.365,31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3.252,99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3.285,20</w:t>
      </w:r>
    </w:p>
    <w:p w14:paraId="3EF40102" w14:textId="77777777" w:rsidR="008D3F00" w:rsidRDefault="008D3F00" w:rsidP="008D3F00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1014</w:t>
      </w:r>
    </w:p>
    <w:p w14:paraId="31D773E8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A101229Akt.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Spremnici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odvojeno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prikupljanje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otpada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25.824,53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1865E61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5.164,90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ADF7394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507,66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9619B0E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507,66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0863AF4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4.657,24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8909ECB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4.657,24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F28D134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20.659,63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BEE6A3E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2.030,66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46EA8C2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2.030,66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44D0B51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18.628,97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AB8118C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18.628,97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285E9A5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A101247Akt.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Informativne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aktivnosti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o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održivom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gospodarenju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otpadom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670,25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676,88</w:t>
      </w:r>
    </w:p>
    <w:p w14:paraId="16614B37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72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od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prodaje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.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u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vlasništvu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RH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670,25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676,88</w:t>
      </w:r>
    </w:p>
    <w:p w14:paraId="2D8F4297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670,25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676,88</w:t>
      </w:r>
    </w:p>
    <w:p w14:paraId="6BFA6AE0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670,25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676,88</w:t>
      </w:r>
    </w:p>
    <w:p w14:paraId="00E31348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A101254Akt.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Poticajna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smanjenje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količine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otpada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2.557,17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2.582,74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2.608,32</w:t>
      </w:r>
    </w:p>
    <w:p w14:paraId="22676708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2.557,17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2.582,74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2.608,32</w:t>
      </w:r>
    </w:p>
    <w:p w14:paraId="73E86862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2.557,17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2.582,74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2.608,32</w:t>
      </w:r>
    </w:p>
    <w:p w14:paraId="35F97213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2.557,17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2.582,74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2.608,32</w:t>
      </w:r>
    </w:p>
    <w:p w14:paraId="3D9A0584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A101263Akt.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Program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zaštite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zraka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ozonskog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sloja,ublaažavanje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klimatskih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promjena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prilagodbe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klimaatskim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promjenama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3.320,00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8D25EC9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99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3.320,00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98B29F3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3.320,00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CB16B6E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2D7313E8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32CF86EB" w14:textId="77777777" w:rsidR="008D3F00" w:rsidRDefault="008D3F00" w:rsidP="008D3F00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5E77C4D4" w14:textId="77777777" w:rsidR="008D3F00" w:rsidRDefault="008D3F00" w:rsidP="008D3F00">
      <w:pPr>
        <w:widowControl w:val="0"/>
        <w:tabs>
          <w:tab w:val="center" w:pos="57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Pozicija</w:t>
      </w:r>
      <w:proofErr w:type="spellEnd"/>
    </w:p>
    <w:p w14:paraId="33C6E297" w14:textId="77777777" w:rsidR="008D3F00" w:rsidRDefault="008D3F00" w:rsidP="008D3F00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56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6FEF9212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3.320,00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4C3A6DD" w14:textId="77777777" w:rsidR="008D3F00" w:rsidRDefault="008D3F00" w:rsidP="008D3F00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MJERA ZA POTICANJE RJEŠAVANJA STAMBENOG PITANJA MLADIH OBITELJI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19.908,42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20.107,50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20.306,59</w:t>
      </w:r>
    </w:p>
    <w:p w14:paraId="70E53C88" w14:textId="77777777" w:rsidR="008D3F00" w:rsidRDefault="008D3F00" w:rsidP="008D3F00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1015</w:t>
      </w:r>
    </w:p>
    <w:p w14:paraId="25501BDA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A101179Akt.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Mjera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poticanje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stambenog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pitanja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19.908,42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20.107,50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20.306,59</w:t>
      </w:r>
    </w:p>
    <w:p w14:paraId="0D494A26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71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od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prodaje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.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u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vlasništvu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JLS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19.908,42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20.107,50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20.306,59</w:t>
      </w:r>
    </w:p>
    <w:p w14:paraId="4FAE4003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19.908,42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20.107,50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20.306,59</w:t>
      </w:r>
    </w:p>
    <w:p w14:paraId="6ADA935F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građanima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kućanstvima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temelju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osiguranja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druge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19.908,42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20.107,50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20.306,59</w:t>
      </w:r>
    </w:p>
    <w:p w14:paraId="5E548D02" w14:textId="77777777" w:rsidR="008D3F00" w:rsidRDefault="008D3F00" w:rsidP="008D3F00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AKTIVNA POLITIKA ZAPOŠLJAVANJA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37.361,46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37.735,08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38.108,69</w:t>
      </w:r>
    </w:p>
    <w:p w14:paraId="6CB27C56" w14:textId="77777777" w:rsidR="008D3F00" w:rsidRDefault="008D3F00" w:rsidP="008D3F00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1016</w:t>
      </w:r>
    </w:p>
    <w:p w14:paraId="1658DDB0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A101126Akt.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Program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javnih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radova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"Radom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zajednicu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sebe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>"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37.361,46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37.735,08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38.108,69</w:t>
      </w:r>
    </w:p>
    <w:p w14:paraId="6A3D78E2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Komunalna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djelatnost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464,53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469,18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473,82</w:t>
      </w:r>
    </w:p>
    <w:p w14:paraId="53536F0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464,53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469,18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473,82</w:t>
      </w:r>
    </w:p>
    <w:p w14:paraId="42D78C8D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464,53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469,18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473,82</w:t>
      </w:r>
    </w:p>
    <w:p w14:paraId="6237E6B8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36.896,93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37.265,90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37.634,87</w:t>
      </w:r>
    </w:p>
    <w:p w14:paraId="159B177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36.896,93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37.265,90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37.634,87</w:t>
      </w:r>
    </w:p>
    <w:p w14:paraId="79DFAB9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zaposlene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35.569,70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35.925,40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36.281,10</w:t>
      </w:r>
    </w:p>
    <w:p w14:paraId="14C6694B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1.340,50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1.353,77</w:t>
      </w:r>
    </w:p>
    <w:p w14:paraId="1AC226F5" w14:textId="77777777" w:rsidR="008D3F00" w:rsidRDefault="008D3F00" w:rsidP="008D3F00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PROSTORNO UREĐENJE I UNAPREĐENJE STANOVANJA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538.691,83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6.769,53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6.836,55</w:t>
      </w:r>
    </w:p>
    <w:p w14:paraId="255D4E23" w14:textId="77777777" w:rsidR="008D3F00" w:rsidRDefault="008D3F00" w:rsidP="008D3F00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1018</w:t>
      </w:r>
    </w:p>
    <w:p w14:paraId="078B52FC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A101132Akt.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Ozakonjenje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nezakonito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izgrađenih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zgrada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4.021,50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4.061,31</w:t>
      </w:r>
    </w:p>
    <w:p w14:paraId="06FB3EDA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Komunalna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djelatnost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3.981,68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4.021,50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4.061,31</w:t>
      </w:r>
    </w:p>
    <w:p w14:paraId="6FA6F89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4.021,50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4.061,31</w:t>
      </w:r>
    </w:p>
    <w:p w14:paraId="739C09C1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4.021,50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4.061,31</w:t>
      </w:r>
    </w:p>
    <w:p w14:paraId="442F1AD6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A101142Akt.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Poticanje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razvoja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širokopojasne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infrastrukture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266.476,32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E2568F8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266.476,32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C38DB24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266.476,32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C3BE73F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266.476,32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1231654" w14:textId="25CBE13A" w:rsidR="008D3F00" w:rsidRDefault="008D3F00" w:rsidP="008D3F00">
      <w:pPr>
        <w:widowControl w:val="0"/>
        <w:tabs>
          <w:tab w:val="left" w:pos="90"/>
          <w:tab w:val="left" w:pos="14173"/>
        </w:tabs>
        <w:autoSpaceDE w:val="0"/>
        <w:autoSpaceDN w:val="0"/>
        <w:adjustRightInd w:val="0"/>
        <w:spacing w:before="196"/>
        <w:rPr>
          <w:rFonts w:ascii="Tahoma" w:hAnsi="Tahoma" w:cs="Tahoma"/>
          <w:color w:val="080000"/>
          <w:sz w:val="25"/>
          <w:szCs w:val="25"/>
        </w:rPr>
      </w:pPr>
    </w:p>
    <w:p w14:paraId="6A1C886D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63AABDCC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28403325" w14:textId="77777777" w:rsidR="008D3F00" w:rsidRDefault="008D3F00" w:rsidP="008D3F00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41F6EBD5" w14:textId="77777777" w:rsidR="008D3F00" w:rsidRDefault="008D3F00" w:rsidP="008D3F00">
      <w:pPr>
        <w:widowControl w:val="0"/>
        <w:tabs>
          <w:tab w:val="center" w:pos="57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Pozicija</w:t>
      </w:r>
      <w:proofErr w:type="spellEnd"/>
    </w:p>
    <w:p w14:paraId="38C2189B" w14:textId="77777777" w:rsidR="008D3F00" w:rsidRDefault="008D3F00" w:rsidP="008D3F00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56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0936BE11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A101233Akt.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UKLANJANJE GRAĐEVINA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2.720,82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2.748,03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2.775,24</w:t>
      </w:r>
    </w:p>
    <w:p w14:paraId="142637CB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2.720,82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2.748,03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2.775,24</w:t>
      </w:r>
    </w:p>
    <w:p w14:paraId="1937214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2.720,82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2.748,03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2.775,24</w:t>
      </w:r>
    </w:p>
    <w:p w14:paraId="73040238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2.720,82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2.748,03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2.775,24</w:t>
      </w:r>
    </w:p>
    <w:p w14:paraId="7BD61A59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A101245Akt.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Redovito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održavanje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sanacija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društvenog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doma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Josipovu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41.940,41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FBDB9D9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41.940,41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C8F9ADE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41.940,41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C34F2BD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dodatna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ulaganja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nefinancijskoj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41.940,41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651306D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K101218Akt.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Redovito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održavanje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sanacija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društvenog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doma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Španatu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41.011,35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3BB9180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41.011,35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DC9B56B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41.011,35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E417C27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dodatna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ulaganja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nefinancijskoj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41.011,35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1449314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K101219Akt.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Rekonstrukcija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dogradnja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zgrade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javne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društvene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namjene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naselju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Vaška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89.019,67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ECB0E81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55.838,97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EF8331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55.838,97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2CD08EB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dodatna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ulaganja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nefinancijskoj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55.838,97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EDBFA1B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33.180,70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816DCBE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33.180,70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01F0D1C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dodatna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ulaganja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nefinancijskoj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33.180,70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246CBD4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K101221Akt.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Izgradnja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spremišta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DVD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Sopje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38.672,10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1066A25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38.672,10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E22D71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38.672,10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9A2A2C3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38.672,10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F4AF406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K101262Akt.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Izgradnja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nadstrešnice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održavanje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manifestacija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45.578,88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9805436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45.578,88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6B2B60C6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45.578,88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80BFD11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1EF836BE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3358C807" w14:textId="77777777" w:rsidR="008D3F00" w:rsidRDefault="008D3F00" w:rsidP="008D3F00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6FFE8670" w14:textId="77777777" w:rsidR="008D3F00" w:rsidRDefault="008D3F00" w:rsidP="008D3F00">
      <w:pPr>
        <w:widowControl w:val="0"/>
        <w:tabs>
          <w:tab w:val="center" w:pos="57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Pozicija</w:t>
      </w:r>
      <w:proofErr w:type="spellEnd"/>
    </w:p>
    <w:p w14:paraId="127864FC" w14:textId="77777777" w:rsidR="008D3F00" w:rsidRDefault="008D3F00" w:rsidP="008D3F00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56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2FC6D96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45.578,88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A8F5E05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T101249Akt.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Izmjene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prostornog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plana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uređenja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općine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Sopje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9.290,60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916CD97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9.290,60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ADA09BA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9.290,60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9B3DF51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9.290,60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48AE97C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00202GLAVA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KORISNIK:51896 DJEČJI VRTIĆ BAMBI SOPJE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142.574,79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144.000,56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145.426,26</w:t>
      </w:r>
    </w:p>
    <w:p w14:paraId="702C29B0" w14:textId="77777777" w:rsidR="008D3F00" w:rsidRDefault="008D3F00" w:rsidP="008D3F00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25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FINANCIRANJE DJEČJEG VRTIĆA BAMBI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142.574,79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144.000,56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145.426,26</w:t>
      </w:r>
    </w:p>
    <w:p w14:paraId="69483780" w14:textId="77777777" w:rsidR="008D3F00" w:rsidRDefault="008D3F00" w:rsidP="008D3F00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1017</w:t>
      </w:r>
    </w:p>
    <w:p w14:paraId="12861F5E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A101208Akt.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PLAĆE I ZAKONSKI DOPRINOSI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86.999,80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87.869,80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88.739,79</w:t>
      </w:r>
    </w:p>
    <w:p w14:paraId="3E6E01E9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primici-vrtić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86.999,80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87.869,80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88.739,79</w:t>
      </w:r>
    </w:p>
    <w:p w14:paraId="1D4C1A4B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86.999,80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87.869,80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88.739,79</w:t>
      </w:r>
    </w:p>
    <w:p w14:paraId="0B997023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zaposlene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75.121,11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75.872,32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76.623,53</w:t>
      </w:r>
    </w:p>
    <w:p w14:paraId="186FADBB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11.878,69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11.997,48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12.116,26</w:t>
      </w:r>
    </w:p>
    <w:p w14:paraId="0F68AF8F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A101209Akt.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REGRES, JUBILARNE NAGRADE, BOŽIĆNICA I SL.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2.468,64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2.493,33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2.518,01</w:t>
      </w:r>
    </w:p>
    <w:p w14:paraId="3E23C582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primici-vrtić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2.468,64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2.493,33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2.518,01</w:t>
      </w:r>
    </w:p>
    <w:p w14:paraId="7D5CEDC8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2.468,64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2.493,33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2.518,01</w:t>
      </w:r>
    </w:p>
    <w:p w14:paraId="711AFE86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zaposlene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2.468,64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2.493,33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2.518,01</w:t>
      </w:r>
    </w:p>
    <w:p w14:paraId="33A35809" w14:textId="77777777" w:rsidR="008D3F00" w:rsidRDefault="008D3F00" w:rsidP="008D3F00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A101210Akt.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REDOVNA DJELATNOST DJEČJEG VRTIĆA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53.106,35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53.637,43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54.168,46</w:t>
      </w:r>
    </w:p>
    <w:p w14:paraId="1C7526C4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21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12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Opći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primici-vrtić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28.075,44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28.356,20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28.636,93</w:t>
      </w:r>
    </w:p>
    <w:p w14:paraId="555CEA58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25.553,71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25.809,25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26.064,77</w:t>
      </w:r>
    </w:p>
    <w:p w14:paraId="68971433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25.553,71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25.809,25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26.064,77</w:t>
      </w:r>
    </w:p>
    <w:p w14:paraId="06EEC764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2.521,73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2.546,95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2.572,16</w:t>
      </w:r>
    </w:p>
    <w:p w14:paraId="1163F92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2.521,73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2.546,95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2.572,16</w:t>
      </w:r>
    </w:p>
    <w:p w14:paraId="435A455A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Ostali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prihodi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po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posebnim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propisima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24.616,81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24.862,99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25.109,15</w:t>
      </w:r>
    </w:p>
    <w:p w14:paraId="7923750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24.271,73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24.514,46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24.757,17</w:t>
      </w:r>
    </w:p>
    <w:p w14:paraId="604D2D29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23.342,67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23.576,11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23.809,53</w:t>
      </w:r>
    </w:p>
    <w:p w14:paraId="705A6D83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 PRORAČUN OPĆINE SOPJE ZA 2023. I PROJEKCIJA ZA 2024. I 2025. GODINU</w:t>
      </w:r>
    </w:p>
    <w:p w14:paraId="582836BF" w14:textId="77777777" w:rsidR="008D3F00" w:rsidRDefault="008D3F00" w:rsidP="008D3F00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19C9167B" w14:textId="77777777" w:rsidR="008D3F00" w:rsidRDefault="008D3F00" w:rsidP="008D3F00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2023.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2024.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Projekcija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2025.</w:t>
      </w:r>
    </w:p>
    <w:p w14:paraId="52701F09" w14:textId="77777777" w:rsidR="008D3F00" w:rsidRDefault="008D3F00" w:rsidP="008D3F00">
      <w:pPr>
        <w:widowControl w:val="0"/>
        <w:tabs>
          <w:tab w:val="center" w:pos="57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Pozicija</w:t>
      </w:r>
      <w:proofErr w:type="spellEnd"/>
    </w:p>
    <w:p w14:paraId="32637882" w14:textId="77777777" w:rsidR="008D3F00" w:rsidRDefault="008D3F00" w:rsidP="008D3F00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56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2D12DDB5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Financijski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929,06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938,35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947,64</w:t>
      </w:r>
    </w:p>
    <w:p w14:paraId="47D0315C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nefinancijske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345,08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348,53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351,98</w:t>
      </w:r>
    </w:p>
    <w:p w14:paraId="190270A3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nabavu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dugotrajne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345,08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348,53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351,98</w:t>
      </w:r>
    </w:p>
    <w:p w14:paraId="0DA7EB5E" w14:textId="77777777" w:rsidR="008D3F00" w:rsidRDefault="008D3F00" w:rsidP="008D3F00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Izvor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: 52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414,10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418,24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422,38</w:t>
      </w:r>
    </w:p>
    <w:p w14:paraId="7DFD39EE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poslovanja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414,10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418,24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422,38</w:t>
      </w:r>
    </w:p>
    <w:p w14:paraId="76A455EB" w14:textId="77777777" w:rsidR="008D3F00" w:rsidRDefault="008D3F00" w:rsidP="008D3F00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Materijalni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rashodi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414,10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418,24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422,38</w:t>
      </w:r>
    </w:p>
    <w:p w14:paraId="19811F52" w14:textId="77777777" w:rsidR="008D3F00" w:rsidRDefault="008D3F00" w:rsidP="008D3F00">
      <w:pPr>
        <w:widowControl w:val="0"/>
        <w:tabs>
          <w:tab w:val="left" w:pos="120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92"/>
        <w:rPr>
          <w:b/>
          <w:bCs/>
          <w:color w:val="000000"/>
          <w:sz w:val="29"/>
          <w:szCs w:val="29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1.887.969,35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1.356.031,60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1.387.901,75</w:t>
      </w:r>
    </w:p>
    <w:p w14:paraId="52C09A87" w14:textId="4DA3F3C6" w:rsidR="00847076" w:rsidRDefault="00847076" w:rsidP="008D3F00">
      <w:pPr>
        <w:spacing w:before="823" w:line="169" w:lineRule="atLeast"/>
        <w:ind w:left="14" w:right="-200"/>
        <w:jc w:val="both"/>
      </w:pPr>
    </w:p>
    <w:sectPr w:rsidR="00847076" w:rsidSect="006D4B90">
      <w:pgSz w:w="16838" w:h="11906" w:orient="landscape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)"/>
      <w:lvlJc w:val="left"/>
      <w:pPr>
        <w:tabs>
          <w:tab w:val="num" w:pos="5778"/>
        </w:tabs>
        <w:ind w:left="5778" w:hanging="286"/>
      </w:pPr>
      <w:rPr>
        <w:rFonts w:ascii="Tahoma" w:eastAsia="Tahoma" w:hAnsi="Tahoma" w:cs="Tahoma"/>
        <w:b w:val="0"/>
        <w:bCs w:val="0"/>
        <w:i w:val="0"/>
        <w:iCs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upperLetter"/>
      <w:lvlText w:val="%1)"/>
      <w:lvlJc w:val="left"/>
      <w:pPr>
        <w:tabs>
          <w:tab w:val="num" w:pos="6103"/>
        </w:tabs>
        <w:ind w:left="6103" w:hanging="283"/>
      </w:pPr>
      <w:rPr>
        <w:rFonts w:ascii="Tahoma" w:eastAsia="Tahoma" w:hAnsi="Tahoma" w:cs="Tahoma"/>
        <w:b w:val="0"/>
        <w:bCs w:val="0"/>
        <w:i w:val="0"/>
        <w:iCs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upperLetter"/>
      <w:lvlText w:val="%1)"/>
      <w:lvlJc w:val="left"/>
      <w:pPr>
        <w:tabs>
          <w:tab w:val="num" w:pos="3672"/>
        </w:tabs>
        <w:ind w:left="3672" w:hanging="285"/>
      </w:pPr>
      <w:rPr>
        <w:rFonts w:ascii="Tahoma" w:eastAsia="Tahoma" w:hAnsi="Tahoma" w:cs="Tahoma"/>
        <w:b w:val="0"/>
        <w:bCs w:val="0"/>
        <w:i w:val="0"/>
        <w:iCs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98922743">
    <w:abstractNumId w:val="0"/>
  </w:num>
  <w:num w:numId="2" w16cid:durableId="188761790">
    <w:abstractNumId w:val="1"/>
  </w:num>
  <w:num w:numId="3" w16cid:durableId="253132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76"/>
    <w:rsid w:val="00125D01"/>
    <w:rsid w:val="00515262"/>
    <w:rsid w:val="006D4B90"/>
    <w:rsid w:val="00847076"/>
    <w:rsid w:val="008578CC"/>
    <w:rsid w:val="008D3F00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56E6"/>
  <w15:docId w15:val="{C604C200-D21C-4D7A-89A5-60DF1D76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5854</Words>
  <Characters>33369</Characters>
  <Application>Microsoft Office Word</Application>
  <DocSecurity>0</DocSecurity>
  <Lines>278</Lines>
  <Paragraphs>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Martinković Krištan</dc:creator>
  <cp:lastModifiedBy>Mobes kvaliteta</cp:lastModifiedBy>
  <cp:revision>3</cp:revision>
  <cp:lastPrinted>2022-12-29T08:11:00Z</cp:lastPrinted>
  <dcterms:created xsi:type="dcterms:W3CDTF">2022-12-29T08:12:00Z</dcterms:created>
  <dcterms:modified xsi:type="dcterms:W3CDTF">2022-12-29T13:47:00Z</dcterms:modified>
</cp:coreProperties>
</file>